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让疫情期间的“居家学习”充满阳光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——儿童青少年居家健康生活促进科普公益活动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行动方案</w:t>
      </w:r>
    </w:p>
    <w:p>
      <w:pPr>
        <w:pStyle w:val="11"/>
        <w:spacing w:line="54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一、活动背景</w:t>
      </w:r>
    </w:p>
    <w:p>
      <w:pPr>
        <w:spacing w:line="54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新冠肺炎疫情期间，全国上下在非常短的时间筹备完成不同年级的各类网上课程，让孩子居家能够不耽误学业，也最大程度缓解家长对于儿童青少年学习生活的焦虑。在这特殊时刻，如何帮助这些孩子和他们的家庭，如何最大程度汇聚社会各方资源，把健康科普的资源聚集起来，为广大的学校老师、家长以及学生本身提供尽可能的资源信息，需全社会共同努力，让疫情对儿童青少年的影响降到最低！</w:t>
      </w:r>
    </w:p>
    <w:p>
      <w:pPr>
        <w:spacing w:line="540" w:lineRule="exact"/>
        <w:ind w:firstLine="560" w:firstLineChars="20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二、活动目标</w:t>
      </w:r>
    </w:p>
    <w:p>
      <w:pPr>
        <w:spacing w:line="54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促进青少年儿童健康科普宣教的资源整合，为广大学生和教师提供线上学习的平台，更好地为在校师生提供服务，提高科普资源的利用。</w:t>
      </w:r>
    </w:p>
    <w:p>
      <w:pPr>
        <w:pStyle w:val="11"/>
        <w:spacing w:line="54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三、活动组织单位</w:t>
      </w:r>
    </w:p>
    <w:p>
      <w:pPr>
        <w:spacing w:line="54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指导单位：</w:t>
      </w:r>
    </w:p>
    <w:p>
      <w:pPr>
        <w:spacing w:line="540" w:lineRule="exact"/>
        <w:ind w:firstLine="1198" w:firstLineChars="4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上海市教育委员会</w:t>
      </w:r>
    </w:p>
    <w:p>
      <w:pPr>
        <w:spacing w:line="54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主办单位：</w:t>
      </w:r>
    </w:p>
    <w:p>
      <w:pPr>
        <w:spacing w:line="540" w:lineRule="exact"/>
        <w:ind w:firstLine="1198" w:firstLineChars="4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上海交通大学医学院、附属上海儿童医学中心</w:t>
      </w:r>
    </w:p>
    <w:p>
      <w:pPr>
        <w:spacing w:line="540" w:lineRule="exact"/>
        <w:ind w:firstLine="1198" w:firstLineChars="4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国家儿童医学中心儿童保健联盟、儿童健康管理研究所</w:t>
      </w:r>
    </w:p>
    <w:p>
      <w:pPr>
        <w:spacing w:line="540" w:lineRule="exact"/>
        <w:ind w:firstLine="1198" w:firstLineChars="4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华东师范大学</w:t>
      </w:r>
    </w:p>
    <w:p>
      <w:pPr>
        <w:spacing w:line="54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支持单位：</w:t>
      </w:r>
    </w:p>
    <w:p>
      <w:pPr>
        <w:pStyle w:val="11"/>
        <w:spacing w:line="540" w:lineRule="exact"/>
        <w:ind w:firstLine="1198" w:firstLineChars="4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上海市科技艺术教育中心</w:t>
      </w:r>
    </w:p>
    <w:p>
      <w:pPr>
        <w:pStyle w:val="11"/>
        <w:spacing w:line="540" w:lineRule="exact"/>
        <w:ind w:firstLine="1198" w:firstLineChars="4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上海人生大不同公益发展中心</w:t>
      </w:r>
    </w:p>
    <w:p>
      <w:pPr>
        <w:pStyle w:val="11"/>
        <w:spacing w:line="540" w:lineRule="exact"/>
        <w:ind w:firstLine="1198" w:firstLineChars="428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上海市青年联合会医药卫生界别/</w:t>
      </w:r>
      <w:r>
        <w:rPr>
          <w:rFonts w:ascii="仿宋_GB2312" w:hAnsi="仿宋_GB2312" w:eastAsia="仿宋_GB2312" w:cs="仿宋_GB2312"/>
          <w:sz w:val="28"/>
          <w:szCs w:val="28"/>
        </w:rPr>
        <w:t>法律界别</w:t>
      </w:r>
    </w:p>
    <w:p>
      <w:pPr>
        <w:pStyle w:val="11"/>
        <w:spacing w:line="56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四、活动主题</w:t>
      </w:r>
    </w:p>
    <w:p>
      <w:pPr>
        <w:pStyle w:val="11"/>
        <w:spacing w:line="560" w:lineRule="exact"/>
        <w:ind w:firstLine="56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让疫情期间的“居家学习”充满阳光</w:t>
      </w:r>
    </w:p>
    <w:p>
      <w:pPr>
        <w:pStyle w:val="11"/>
        <w:spacing w:line="56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五、参与对象</w:t>
      </w:r>
    </w:p>
    <w:p>
      <w:pPr>
        <w:pStyle w:val="11"/>
        <w:spacing w:line="560" w:lineRule="exact"/>
        <w:ind w:firstLine="56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广大健康科普宣教工作单位或从业者，以及社会各方有儿童健康科普资料制作经验的组织或个人</w:t>
      </w:r>
    </w:p>
    <w:p>
      <w:pPr>
        <w:pStyle w:val="11"/>
        <w:spacing w:line="560" w:lineRule="exact"/>
        <w:ind w:firstLine="560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六、征集内容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（一）青少年儿童健康素养方面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参考：1.［卫生］利用疫情期，养成孩子良好的卫生习惯</w:t>
      </w:r>
    </w:p>
    <w:p>
      <w:pPr>
        <w:spacing w:line="560" w:lineRule="exact"/>
        <w:ind w:firstLine="1400" w:firstLineChars="5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2.［运动］宅在家，照样可以做运动</w:t>
      </w:r>
    </w:p>
    <w:p>
      <w:pPr>
        <w:spacing w:line="560" w:lineRule="exact"/>
        <w:ind w:firstLine="1400" w:firstLineChars="5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3.［屏幕暴露］上网课，更要学会保护视力、丰富生活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（二）青少年儿童心理健康方面</w:t>
      </w:r>
    </w:p>
    <w:p>
      <w:pPr>
        <w:spacing w:line="560" w:lineRule="exact"/>
        <w:ind w:left="1841" w:leftChars="233" w:hanging="1282" w:hangingChars="458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参考：1.［亲子沟通］疫情期，亲子沟通交流的良机、亲子互动的妙招、阅读推荐分享</w:t>
      </w:r>
    </w:p>
    <w:p>
      <w:pPr>
        <w:spacing w:line="560" w:lineRule="exact"/>
        <w:ind w:firstLine="1400" w:firstLineChars="5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2.［情绪］为毕业班学生减压加油</w:t>
      </w:r>
    </w:p>
    <w:p>
      <w:pPr>
        <w:spacing w:line="560" w:lineRule="exact"/>
        <w:ind w:firstLine="1400" w:firstLineChars="5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3.［行为］孩子沉迷游戏怎么办？</w:t>
      </w:r>
    </w:p>
    <w:p>
      <w:pPr>
        <w:spacing w:line="560" w:lineRule="exact"/>
        <w:ind w:left="480" w:left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（三）其他</w:t>
      </w:r>
    </w:p>
    <w:p>
      <w:pPr>
        <w:spacing w:line="560" w:lineRule="exact"/>
        <w:ind w:left="480" w:left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适用于“居家学习”青少年儿童的科普资料</w:t>
      </w:r>
    </w:p>
    <w:p>
      <w:pPr>
        <w:numPr>
          <w:ilvl w:val="0"/>
          <w:numId w:val="1"/>
        </w:num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作品要求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（一）作品受众对象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平台向全国青少年儿童、教育工作者以及家长群体开放</w:t>
      </w:r>
    </w:p>
    <w:p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（二）作品形式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1.视频（含音频）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2.图片（含宣教图集、电子版海报等）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3.文本（含教学文本和政策性文件）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4.读物（含读本、书籍、绘本、PPT等）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5.资源包（分主题专题）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（三）作品要求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1.作品需有较强的科学性、学术性、严谨性。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2.内容积极向上，符合青少年身心特点，能够充分吸引家长和学生的关注。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3.内容既可以全面解析一个问题，也可以是一个好点子、好方法、好妙招，作品需原创。</w:t>
      </w:r>
    </w:p>
    <w:p>
      <w:pPr>
        <w:spacing w:line="56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八、参与方式</w:t>
      </w:r>
    </w:p>
    <w:p>
      <w:pPr>
        <w:spacing w:line="560" w:lineRule="exact"/>
        <w:ind w:firstLine="480" w:firstLineChars="200"/>
        <w:rPr>
          <w:rFonts w:ascii="仿宋_GB2312" w:hAnsi="仿宋_GB2312" w:eastAsia="仿宋_GB2312" w:cs="仿宋_GB2312"/>
          <w:sz w:val="28"/>
          <w:szCs w:val="28"/>
        </w:rPr>
      </w:pPr>
      <w:r>
        <w:fldChar w:fldCharType="begin"/>
      </w:r>
      <w:r>
        <w:instrText xml:space="preserve"> HYPERLINK "mailto:1.参与者可于2020年3月31日前通过邮箱的形式发送至keyizhongxin4@163.com，较大的材料可放置在云端将共享网址告知。" </w:instrText>
      </w:r>
      <w:r>
        <w:fldChar w:fldCharType="separate"/>
      </w:r>
      <w:r>
        <w:rPr>
          <w:rFonts w:hint="eastAsia" w:ascii="仿宋_GB2312" w:hAnsi="仿宋_GB2312" w:eastAsia="仿宋_GB2312" w:cs="仿宋_GB2312"/>
          <w:sz w:val="28"/>
          <w:szCs w:val="28"/>
        </w:rPr>
        <w:t>1.参与者可于2020年3月31日前通过电子邮件的形式将作品发送至keyizhongxin4@163.com，较大的材料可放置在云端并告知共享下载的网址。</w: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end"/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2.投稿时，邮件的标题以“作品形式+作品名称+单位+姓名+联系电话+通讯地址+邮编”（单位可不填）格式发送，例：视频+爱眼护眼操+上海市科技艺术教育中心+张三+134xxxxxxx5+上海市长宁区xxxxxx路1247号101室+2000051。</w:t>
      </w:r>
    </w:p>
    <w:p>
      <w:pPr>
        <w:numPr>
          <w:ilvl w:val="0"/>
          <w:numId w:val="2"/>
        </w:numPr>
        <w:spacing w:line="560" w:lineRule="exact"/>
        <w:ind w:firstLine="562" w:firstLineChars="200"/>
        <w:rPr>
          <w:rFonts w:ascii="黑体" w:hAnsi="黑体" w:eastAsia="黑体" w:cs="黑体"/>
          <w:b/>
          <w:bCs/>
          <w:sz w:val="28"/>
          <w:szCs w:val="32"/>
        </w:rPr>
      </w:pPr>
      <w:r>
        <w:rPr>
          <w:rFonts w:hint="eastAsia" w:ascii="黑体" w:hAnsi="黑体" w:eastAsia="黑体" w:cs="黑体"/>
          <w:b/>
          <w:bCs/>
          <w:sz w:val="28"/>
          <w:szCs w:val="32"/>
        </w:rPr>
        <w:t>奖项设置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活动将邀请上海交通大学医学院、华东师范大学的儿科、教育、心理、体育等领域专家对作品进行评估。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1.对所有参与单位或个人发放参与纪念证书。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color w:val="C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2.对作品录用的单位或个人发放录用纪念证书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录用作品将在“上海学生活动网”（网址：www.secsa.cn）进行系列展示，同时编制成“青少年儿童健康宣教资源包”提供给上海中小学校和幼儿园使用。</w:t>
      </w:r>
    </w:p>
    <w:p>
      <w:pPr>
        <w:numPr>
          <w:ilvl w:val="0"/>
          <w:numId w:val="2"/>
        </w:numPr>
        <w:spacing w:line="560" w:lineRule="exact"/>
        <w:ind w:firstLine="562" w:firstLineChars="200"/>
        <w:rPr>
          <w:rFonts w:ascii="黑体" w:hAnsi="黑体" w:eastAsia="黑体" w:cs="黑体"/>
          <w:b/>
          <w:bCs/>
          <w:sz w:val="28"/>
          <w:szCs w:val="32"/>
        </w:rPr>
      </w:pPr>
      <w:r>
        <w:rPr>
          <w:rFonts w:hint="eastAsia" w:ascii="黑体" w:hAnsi="黑体" w:eastAsia="黑体" w:cs="黑体"/>
          <w:b/>
          <w:bCs/>
          <w:sz w:val="28"/>
          <w:szCs w:val="32"/>
        </w:rPr>
        <w:t>其他事项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若报送作品参与活动，视为投稿单位或个人授权许可组织单位使用参与作品的全部著作权，所有参与作品活动组织单位拥有发布、展览、编辑以及应当由著作权人享有的其他权利，用于师生健康的公益宣传活动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2.为配合活动需要，主办方有权对作品进行审核,对作品格式和内容进行调整和修改。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所有投稿的单位或个人应该确保参与作品为原创，若因参与作品内容产生相关纠纷，与组织单位无涉。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.本活动最终解释权归主办方所有。</w:t>
      </w:r>
    </w:p>
    <w:p>
      <w:pPr>
        <w:spacing w:line="560" w:lineRule="exact"/>
        <w:ind w:firstLine="560" w:firstLineChars="200"/>
        <w:rPr>
          <w:rFonts w:ascii="楷体" w:hAnsi="楷体" w:eastAsia="楷体"/>
          <w:b/>
          <w:bCs/>
          <w:sz w:val="28"/>
          <w:szCs w:val="32"/>
        </w:rPr>
      </w:pPr>
      <w:r>
        <w:rPr>
          <w:rFonts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.若报送作品参加活动，则视作默认同意活动规则。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5E02AC"/>
    <w:multiLevelType w:val="singleLevel"/>
    <w:tmpl w:val="5E5E02AC"/>
    <w:lvl w:ilvl="0" w:tentative="0">
      <w:start w:val="7"/>
      <w:numFmt w:val="chineseCounting"/>
      <w:suff w:val="nothing"/>
      <w:lvlText w:val="%1、"/>
      <w:lvlJc w:val="left"/>
    </w:lvl>
  </w:abstractNum>
  <w:abstractNum w:abstractNumId="1">
    <w:nsid w:val="5E5E02F9"/>
    <w:multiLevelType w:val="singleLevel"/>
    <w:tmpl w:val="5E5E02F9"/>
    <w:lvl w:ilvl="0" w:tentative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trackRevisions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411"/>
    <w:rsid w:val="00034A7D"/>
    <w:rsid w:val="00121E77"/>
    <w:rsid w:val="00124BC2"/>
    <w:rsid w:val="00124F87"/>
    <w:rsid w:val="001469E1"/>
    <w:rsid w:val="001500EB"/>
    <w:rsid w:val="001E3051"/>
    <w:rsid w:val="002361A2"/>
    <w:rsid w:val="0026462E"/>
    <w:rsid w:val="002808B1"/>
    <w:rsid w:val="00292FC2"/>
    <w:rsid w:val="002A380D"/>
    <w:rsid w:val="002B66D6"/>
    <w:rsid w:val="002F6CB4"/>
    <w:rsid w:val="00375B93"/>
    <w:rsid w:val="003E5C27"/>
    <w:rsid w:val="00443019"/>
    <w:rsid w:val="004638B2"/>
    <w:rsid w:val="004800EE"/>
    <w:rsid w:val="005A2564"/>
    <w:rsid w:val="005F613D"/>
    <w:rsid w:val="006446EA"/>
    <w:rsid w:val="006A63D4"/>
    <w:rsid w:val="006C2E2F"/>
    <w:rsid w:val="006C5CB6"/>
    <w:rsid w:val="00700A39"/>
    <w:rsid w:val="00717290"/>
    <w:rsid w:val="00796638"/>
    <w:rsid w:val="007B53DA"/>
    <w:rsid w:val="009023A3"/>
    <w:rsid w:val="009260E8"/>
    <w:rsid w:val="0094183A"/>
    <w:rsid w:val="009A4411"/>
    <w:rsid w:val="00A636ED"/>
    <w:rsid w:val="00A743A8"/>
    <w:rsid w:val="00BB7CCC"/>
    <w:rsid w:val="00BF51A4"/>
    <w:rsid w:val="00C53973"/>
    <w:rsid w:val="00C86AA8"/>
    <w:rsid w:val="00D227B5"/>
    <w:rsid w:val="00DA7B37"/>
    <w:rsid w:val="00DD505A"/>
    <w:rsid w:val="00F557EB"/>
    <w:rsid w:val="00FF1887"/>
    <w:rsid w:val="017934D0"/>
    <w:rsid w:val="019E78E5"/>
    <w:rsid w:val="0381692F"/>
    <w:rsid w:val="03B35C27"/>
    <w:rsid w:val="04D23A20"/>
    <w:rsid w:val="0671620C"/>
    <w:rsid w:val="070229AD"/>
    <w:rsid w:val="07377109"/>
    <w:rsid w:val="07C27B24"/>
    <w:rsid w:val="07C50D22"/>
    <w:rsid w:val="0908287B"/>
    <w:rsid w:val="09367A20"/>
    <w:rsid w:val="09520414"/>
    <w:rsid w:val="09D93EE3"/>
    <w:rsid w:val="0CBD4C54"/>
    <w:rsid w:val="0E4D34B2"/>
    <w:rsid w:val="0E8B29B3"/>
    <w:rsid w:val="0F112090"/>
    <w:rsid w:val="0F345CB3"/>
    <w:rsid w:val="0F75775D"/>
    <w:rsid w:val="0F973CBC"/>
    <w:rsid w:val="104263F1"/>
    <w:rsid w:val="10E87E3C"/>
    <w:rsid w:val="11A23CA5"/>
    <w:rsid w:val="12597B72"/>
    <w:rsid w:val="143E796A"/>
    <w:rsid w:val="14CA274E"/>
    <w:rsid w:val="150E5E21"/>
    <w:rsid w:val="15171A9F"/>
    <w:rsid w:val="15C903D5"/>
    <w:rsid w:val="15DE07FB"/>
    <w:rsid w:val="162941C8"/>
    <w:rsid w:val="16786863"/>
    <w:rsid w:val="17A86EA9"/>
    <w:rsid w:val="18F836B6"/>
    <w:rsid w:val="1A41073C"/>
    <w:rsid w:val="1C7F67A6"/>
    <w:rsid w:val="1CC65683"/>
    <w:rsid w:val="1D09799C"/>
    <w:rsid w:val="1EA76C47"/>
    <w:rsid w:val="1FEF0F3C"/>
    <w:rsid w:val="1FF13727"/>
    <w:rsid w:val="1FF92944"/>
    <w:rsid w:val="2004349D"/>
    <w:rsid w:val="2099521F"/>
    <w:rsid w:val="22C64980"/>
    <w:rsid w:val="249D4591"/>
    <w:rsid w:val="25186162"/>
    <w:rsid w:val="25733824"/>
    <w:rsid w:val="26B67860"/>
    <w:rsid w:val="270E358A"/>
    <w:rsid w:val="28632A98"/>
    <w:rsid w:val="29BB624B"/>
    <w:rsid w:val="2B273271"/>
    <w:rsid w:val="2B6D5F8B"/>
    <w:rsid w:val="2C0D1ADB"/>
    <w:rsid w:val="2C522364"/>
    <w:rsid w:val="2CE54B8B"/>
    <w:rsid w:val="2D000E02"/>
    <w:rsid w:val="2DE21116"/>
    <w:rsid w:val="2F90544D"/>
    <w:rsid w:val="30AD7B81"/>
    <w:rsid w:val="31862379"/>
    <w:rsid w:val="337D0A11"/>
    <w:rsid w:val="338A1738"/>
    <w:rsid w:val="33EE6A61"/>
    <w:rsid w:val="34C84D03"/>
    <w:rsid w:val="35C03218"/>
    <w:rsid w:val="36572E7A"/>
    <w:rsid w:val="36CA326E"/>
    <w:rsid w:val="370B1C2E"/>
    <w:rsid w:val="373C6099"/>
    <w:rsid w:val="37811E42"/>
    <w:rsid w:val="39760B3F"/>
    <w:rsid w:val="3B960F23"/>
    <w:rsid w:val="3CED0915"/>
    <w:rsid w:val="3D1A7CAC"/>
    <w:rsid w:val="3DE53F51"/>
    <w:rsid w:val="3E8367E0"/>
    <w:rsid w:val="3FE43DBE"/>
    <w:rsid w:val="40095534"/>
    <w:rsid w:val="40BD5078"/>
    <w:rsid w:val="41115353"/>
    <w:rsid w:val="41F96D97"/>
    <w:rsid w:val="42E73D78"/>
    <w:rsid w:val="441E31F2"/>
    <w:rsid w:val="4581484E"/>
    <w:rsid w:val="45904101"/>
    <w:rsid w:val="4643366C"/>
    <w:rsid w:val="464668D8"/>
    <w:rsid w:val="466D7335"/>
    <w:rsid w:val="46715DAF"/>
    <w:rsid w:val="469770AB"/>
    <w:rsid w:val="4846046C"/>
    <w:rsid w:val="4A5F5B5E"/>
    <w:rsid w:val="4A777032"/>
    <w:rsid w:val="4B1A7555"/>
    <w:rsid w:val="4BDE7232"/>
    <w:rsid w:val="4CFD5552"/>
    <w:rsid w:val="4E346BC6"/>
    <w:rsid w:val="4F260BE4"/>
    <w:rsid w:val="50732C8A"/>
    <w:rsid w:val="51333641"/>
    <w:rsid w:val="52E871BC"/>
    <w:rsid w:val="52EF6F7C"/>
    <w:rsid w:val="549A726F"/>
    <w:rsid w:val="54D266FD"/>
    <w:rsid w:val="54F6492D"/>
    <w:rsid w:val="56363457"/>
    <w:rsid w:val="566C3131"/>
    <w:rsid w:val="56BA020E"/>
    <w:rsid w:val="56F01E46"/>
    <w:rsid w:val="57125A9B"/>
    <w:rsid w:val="572203AC"/>
    <w:rsid w:val="57AD71FB"/>
    <w:rsid w:val="57FF465F"/>
    <w:rsid w:val="58A2471A"/>
    <w:rsid w:val="593B1416"/>
    <w:rsid w:val="5A271209"/>
    <w:rsid w:val="5BE3588A"/>
    <w:rsid w:val="5CEE6057"/>
    <w:rsid w:val="5E52775C"/>
    <w:rsid w:val="5ED315A5"/>
    <w:rsid w:val="5F4F3794"/>
    <w:rsid w:val="5F8D2803"/>
    <w:rsid w:val="5FF26F4D"/>
    <w:rsid w:val="60077BCE"/>
    <w:rsid w:val="60443E1B"/>
    <w:rsid w:val="61D55E60"/>
    <w:rsid w:val="61F84C82"/>
    <w:rsid w:val="632677DD"/>
    <w:rsid w:val="638258B9"/>
    <w:rsid w:val="638E0FC9"/>
    <w:rsid w:val="63B47E66"/>
    <w:rsid w:val="65A80472"/>
    <w:rsid w:val="67FE1ECE"/>
    <w:rsid w:val="68CC09B5"/>
    <w:rsid w:val="69EA515C"/>
    <w:rsid w:val="6AF1028F"/>
    <w:rsid w:val="6BD96F80"/>
    <w:rsid w:val="6C475AA1"/>
    <w:rsid w:val="6EAC3B02"/>
    <w:rsid w:val="6EB0230A"/>
    <w:rsid w:val="6EE745D5"/>
    <w:rsid w:val="6FB4161F"/>
    <w:rsid w:val="6FBD6B31"/>
    <w:rsid w:val="70522D74"/>
    <w:rsid w:val="71B00B60"/>
    <w:rsid w:val="73A73E10"/>
    <w:rsid w:val="745B2E69"/>
    <w:rsid w:val="74F32E1A"/>
    <w:rsid w:val="75756364"/>
    <w:rsid w:val="75F60956"/>
    <w:rsid w:val="764773ED"/>
    <w:rsid w:val="76D1096D"/>
    <w:rsid w:val="772A3FF5"/>
    <w:rsid w:val="77D66710"/>
    <w:rsid w:val="77F101DB"/>
    <w:rsid w:val="789F7BA4"/>
    <w:rsid w:val="7A793936"/>
    <w:rsid w:val="7AC14D0C"/>
    <w:rsid w:val="7BA86436"/>
    <w:rsid w:val="7BF959AB"/>
    <w:rsid w:val="7C141C1A"/>
    <w:rsid w:val="7CC47449"/>
    <w:rsid w:val="7D0C5079"/>
    <w:rsid w:val="7D93590A"/>
    <w:rsid w:val="7E141D7D"/>
    <w:rsid w:val="7EB5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jc w:val="left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unhideWhenUsed/>
    <w:qFormat/>
    <w:uiPriority w:val="99"/>
    <w:rPr>
      <w:b/>
      <w:bCs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8"/>
    <w:unhideWhenUsed/>
    <w:qFormat/>
    <w:uiPriority w:val="99"/>
    <w:rPr>
      <w:sz w:val="21"/>
      <w:szCs w:val="21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文字 字符"/>
    <w:basedOn w:val="8"/>
    <w:link w:val="2"/>
    <w:semiHidden/>
    <w:qFormat/>
    <w:uiPriority w:val="99"/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</w:rPr>
  </w:style>
  <w:style w:type="character" w:customStyle="1" w:styleId="16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248</Words>
  <Characters>1420</Characters>
  <Lines>11</Lines>
  <Paragraphs>3</Paragraphs>
  <TotalTime>1</TotalTime>
  <ScaleCrop>false</ScaleCrop>
  <LinksUpToDate>false</LinksUpToDate>
  <CharactersWithSpaces>1665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2020-03-04T05:19:00Z</dcterms:created>
  <dc:creator>瑜 陈</dc:creator>
  <cp:lastModifiedBy>xu</cp:lastModifiedBy>
  <cp:lastPrinted>2020-03-03T15:26:00Z</cp:lastPrinted>
  <dcterms:modified xsi:type="dcterms:W3CDTF">2020-03-04T06:14:36Z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