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0112" w:rsidRDefault="00520112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华文中宋"/>
          <w:b/>
          <w:bCs/>
          <w:color w:val="000000"/>
          <w:kern w:val="0"/>
          <w:sz w:val="30"/>
          <w:szCs w:val="30"/>
        </w:rPr>
      </w:pPr>
    </w:p>
    <w:p w:rsidR="00520112" w:rsidRDefault="009C2DBD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“申”声入耳，童音朗朗说健康</w:t>
      </w:r>
    </w:p>
    <w:p w:rsidR="00520112" w:rsidRDefault="009C2DBD">
      <w:pPr>
        <w:widowControl/>
        <w:shd w:val="clear" w:color="auto" w:fill="FFFFFF"/>
        <w:spacing w:line="560" w:lineRule="exact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上海市青少年儿童健康主题线上朗读活动方案</w:t>
      </w:r>
    </w:p>
    <w:p w:rsidR="00520112" w:rsidRPr="00630CC0" w:rsidRDefault="00520112">
      <w:pPr>
        <w:widowControl/>
        <w:shd w:val="clear" w:color="auto" w:fill="FFFFFF"/>
        <w:spacing w:line="560" w:lineRule="exact"/>
        <w:jc w:val="center"/>
        <w:rPr>
          <w:rFonts w:ascii="黑体" w:eastAsia="黑体" w:hAnsi="黑体" w:cs="黑体"/>
          <w:b/>
          <w:bCs/>
          <w:color w:val="000000"/>
          <w:kern w:val="0"/>
          <w:sz w:val="28"/>
          <w:szCs w:val="28"/>
        </w:rPr>
      </w:pPr>
    </w:p>
    <w:p w:rsidR="00520112" w:rsidRDefault="009C2DBD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一、活动目的</w:t>
      </w:r>
    </w:p>
    <w:p w:rsidR="00520112" w:rsidRDefault="009C2DBD">
      <w:pPr>
        <w:adjustRightInd w:val="0"/>
        <w:snapToGrid w:val="0"/>
        <w:spacing w:line="516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为全面贯彻素质教育，宣传健康的生理与心理知识，帮助幼小阶段学生进一步了解和关注自身的身心健康，增强小学生和幼儿群体对健康知识的认识和了解，并培养学生的健康生活习惯，享受健康生活，营造和谐校园氛围。</w:t>
      </w:r>
    </w:p>
    <w:p w:rsidR="00520112" w:rsidRDefault="009C2DBD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二、活动组织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指导单位：上海市教育委员会</w:t>
      </w:r>
    </w:p>
    <w:p w:rsidR="00520112" w:rsidRDefault="009C2DBD">
      <w:pPr>
        <w:spacing w:line="560" w:lineRule="exact"/>
        <w:ind w:firstLine="562"/>
        <w:jc w:val="left"/>
        <w:rPr>
          <w:rFonts w:ascii="仿宋_GB2312" w:eastAsia="仿宋_GB2312" w:hAnsi="仿宋_GB2312" w:cs="仿宋_GB2312"/>
          <w:bCs/>
          <w:color w:val="FF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主办单位：上海市学生活动管理中心、上海市托幼协会</w:t>
      </w:r>
    </w:p>
    <w:p w:rsidR="00520112" w:rsidRDefault="009C2DBD">
      <w:pPr>
        <w:spacing w:line="560" w:lineRule="exact"/>
        <w:ind w:firstLine="562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承办单位：新闻晨报教育发展中心</w:t>
      </w:r>
    </w:p>
    <w:p w:rsidR="00520112" w:rsidRDefault="009C2DBD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三、参加对象</w:t>
      </w:r>
    </w:p>
    <w:p w:rsidR="00520112" w:rsidRDefault="009C2DBD">
      <w:pPr>
        <w:spacing w:line="560" w:lineRule="exact"/>
        <w:ind w:firstLineChars="200" w:firstLine="560"/>
        <w:jc w:val="left"/>
        <w:rPr>
          <w:rFonts w:ascii="仿宋_GB2312" w:eastAsia="仿宋_GB2312" w:hAnsi="仿宋_GB2312" w:cs="仿宋_GB2312"/>
          <w:bCs/>
          <w:color w:val="FF0000"/>
          <w:kern w:val="0"/>
          <w:sz w:val="28"/>
          <w:szCs w:val="28"/>
          <w:highlight w:val="yellow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全市幼儿、小学生</w:t>
      </w:r>
      <w:r w:rsidRPr="004656C9"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（个人）</w:t>
      </w:r>
    </w:p>
    <w:p w:rsidR="00520112" w:rsidRDefault="009C2DBD">
      <w:pPr>
        <w:spacing w:line="560" w:lineRule="exact"/>
        <w:ind w:firstLineChars="200" w:firstLine="560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四、时间安排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0</w:t>
      </w:r>
      <w:r>
        <w:rPr>
          <w:rFonts w:ascii="仿宋_GB2312" w:eastAsia="仿宋_GB2312" w:hAnsi="仿宋_GB2312" w:cs="仿宋_GB2312"/>
          <w:sz w:val="28"/>
          <w:szCs w:val="28"/>
        </w:rPr>
        <w:t>8月</w:t>
      </w:r>
      <w:r>
        <w:rPr>
          <w:rFonts w:ascii="仿宋_GB2312" w:eastAsia="仿宋_GB2312" w:hAnsi="仿宋_GB2312" w:cs="仿宋_GB2312" w:hint="eastAsia"/>
          <w:sz w:val="28"/>
          <w:szCs w:val="28"/>
        </w:rPr>
        <w:t>01</w:t>
      </w:r>
      <w:r>
        <w:rPr>
          <w:rFonts w:ascii="仿宋_GB2312" w:eastAsia="仿宋_GB2312" w:hAnsi="仿宋_GB2312" w:cs="仿宋_GB2312"/>
          <w:sz w:val="28"/>
          <w:szCs w:val="28"/>
        </w:rPr>
        <w:t>日—</w:t>
      </w:r>
      <w:r>
        <w:rPr>
          <w:rFonts w:ascii="仿宋_GB2312" w:eastAsia="仿宋_GB2312" w:hAnsi="仿宋_GB2312" w:cs="仿宋_GB2312" w:hint="eastAsia"/>
          <w:sz w:val="28"/>
          <w:szCs w:val="28"/>
        </w:rPr>
        <w:t>10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31</w:t>
      </w:r>
      <w:r>
        <w:rPr>
          <w:rFonts w:ascii="仿宋_GB2312" w:eastAsia="仿宋_GB2312" w:hAnsi="仿宋_GB2312" w:cs="仿宋_GB2312"/>
          <w:sz w:val="28"/>
          <w:szCs w:val="28"/>
        </w:rPr>
        <w:t>日</w:t>
      </w:r>
      <w:r>
        <w:rPr>
          <w:rFonts w:ascii="仿宋_GB2312" w:eastAsia="仿宋_GB2312" w:hAnsi="仿宋_GB2312" w:cs="仿宋_GB2312" w:hint="eastAsia"/>
          <w:sz w:val="28"/>
          <w:szCs w:val="28"/>
        </w:rPr>
        <w:t>：作品提交阶段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11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01</w:t>
      </w:r>
      <w:r>
        <w:rPr>
          <w:rFonts w:ascii="仿宋_GB2312" w:eastAsia="仿宋_GB2312" w:hAnsi="仿宋_GB2312" w:cs="仿宋_GB2312"/>
          <w:sz w:val="28"/>
          <w:szCs w:val="28"/>
        </w:rPr>
        <w:t>日—</w:t>
      </w:r>
      <w:r>
        <w:rPr>
          <w:rFonts w:ascii="仿宋_GB2312" w:eastAsia="仿宋_GB2312" w:hAnsi="仿宋_GB2312" w:cs="仿宋_GB2312" w:hint="eastAsia"/>
          <w:sz w:val="28"/>
          <w:szCs w:val="28"/>
        </w:rPr>
        <w:t>11</w:t>
      </w:r>
      <w:r>
        <w:rPr>
          <w:rFonts w:ascii="仿宋_GB2312" w:eastAsia="仿宋_GB2312" w:hAnsi="仿宋_GB2312" w:cs="仿宋_GB2312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z w:val="28"/>
          <w:szCs w:val="28"/>
        </w:rPr>
        <w:t>30</w:t>
      </w:r>
      <w:r>
        <w:rPr>
          <w:rFonts w:ascii="仿宋_GB2312" w:eastAsia="仿宋_GB2312" w:hAnsi="仿宋_GB2312" w:cs="仿宋_GB2312"/>
          <w:sz w:val="28"/>
          <w:szCs w:val="28"/>
        </w:rPr>
        <w:t>日</w:t>
      </w:r>
      <w:r>
        <w:rPr>
          <w:rFonts w:ascii="仿宋_GB2312" w:eastAsia="仿宋_GB2312" w:hAnsi="仿宋_GB2312" w:cs="仿宋_GB2312" w:hint="eastAsia"/>
          <w:sz w:val="28"/>
          <w:szCs w:val="28"/>
        </w:rPr>
        <w:t>：评选及展示阶段</w:t>
      </w:r>
    </w:p>
    <w:p w:rsidR="00520112" w:rsidRDefault="0024318C">
      <w:pPr>
        <w:numPr>
          <w:ilvl w:val="0"/>
          <w:numId w:val="1"/>
        </w:num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活动主题</w:t>
      </w:r>
    </w:p>
    <w:p w:rsidR="00520112" w:rsidRDefault="009C2DBD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 xml:space="preserve">    </w:t>
      </w:r>
      <w:r>
        <w:rPr>
          <w:rFonts w:ascii="仿宋_GB2312" w:eastAsia="仿宋_GB2312" w:hAnsi="仿宋_GB2312" w:cs="仿宋_GB2312" w:hint="eastAsia"/>
          <w:sz w:val="28"/>
          <w:szCs w:val="28"/>
        </w:rPr>
        <w:t>“申”声入耳，童音朗朗说健康</w:t>
      </w:r>
    </w:p>
    <w:p w:rsidR="00520112" w:rsidRDefault="0024318C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六、作品要求</w:t>
      </w:r>
    </w:p>
    <w:p w:rsidR="00520112" w:rsidRDefault="009C2DBD">
      <w:pPr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1.自选内容（可围绕新冠防控、近视防控、常见传染病防控、食品安全、健康行为习惯等健康主题）进行朗读</w:t>
      </w:r>
      <w:r>
        <w:rPr>
          <w:rFonts w:ascii="仿宋_GB2312" w:eastAsia="仿宋_GB2312" w:hAnsi="仿宋_GB2312" w:cs="仿宋_GB2312"/>
          <w:sz w:val="28"/>
          <w:szCs w:val="28"/>
        </w:rPr>
        <w:t>。</w:t>
      </w:r>
      <w:r>
        <w:rPr>
          <w:rFonts w:ascii="仿宋_GB2312" w:eastAsia="仿宋_GB2312" w:hAnsi="仿宋_GB2312" w:cs="仿宋_GB2312" w:hint="eastAsia"/>
          <w:sz w:val="28"/>
          <w:szCs w:val="28"/>
        </w:rPr>
        <w:t>朗读使用普通话，可使用配乐。朗读时仪态自然大方，着装规范。</w:t>
      </w:r>
    </w:p>
    <w:p w:rsidR="00520112" w:rsidRDefault="009C2DBD">
      <w:pPr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2.</w:t>
      </w:r>
      <w:r>
        <w:rPr>
          <w:rFonts w:ascii="仿宋_GB2312" w:eastAsia="仿宋_GB2312" w:hAnsi="仿宋_GB2312" w:cs="仿宋_GB2312" w:hint="eastAsia"/>
          <w:sz w:val="28"/>
          <w:szCs w:val="28"/>
        </w:rPr>
        <w:t>朗读录制成视频，并上传至活动网站，时长不超过5分钟，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格式为mp4。视频文件大小不超过（含）100MB。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3.朗读文稿保存为word文档格式后，以</w:t>
      </w:r>
      <w:r>
        <w:rPr>
          <w:rFonts w:ascii="仿宋_GB2312" w:eastAsia="仿宋_GB2312" w:hAnsi="仿宋_GB2312" w:cs="仿宋_GB2312" w:hint="eastAsia"/>
          <w:sz w:val="28"/>
          <w:szCs w:val="28"/>
          <w:lang w:val="zh-CN"/>
        </w:rPr>
        <w:t>“作</w:t>
      </w:r>
      <w:r>
        <w:rPr>
          <w:rFonts w:ascii="仿宋_GB2312" w:eastAsia="仿宋_GB2312" w:hAnsi="仿宋_GB2312" w:cs="仿宋_GB2312" w:hint="eastAsia"/>
          <w:sz w:val="28"/>
          <w:szCs w:val="28"/>
        </w:rPr>
        <w:t>品名称+朗读稿”命名一并上传至活动网站</w:t>
      </w:r>
      <w:r>
        <w:rPr>
          <w:rFonts w:ascii="仿宋_GB2312" w:eastAsia="仿宋_GB2312" w:hAnsi="仿宋_GB2312" w:cs="仿宋_GB2312"/>
          <w:sz w:val="28"/>
          <w:szCs w:val="28"/>
        </w:rPr>
        <w:t>。</w:t>
      </w:r>
      <w:r>
        <w:rPr>
          <w:rFonts w:ascii="仿宋_GB2312" w:eastAsia="仿宋_GB2312" w:hAnsi="仿宋_GB2312" w:cs="仿宋_GB2312" w:hint="eastAsia"/>
          <w:sz w:val="28"/>
          <w:szCs w:val="28"/>
        </w:rPr>
        <w:t>文字格式要求：题目小二号华文中宋，正文要求首行缩进2字符、4号仿宋字体、行间距25磅。</w:t>
      </w:r>
    </w:p>
    <w:p w:rsidR="00520112" w:rsidRDefault="009C2DBD">
      <w:pPr>
        <w:spacing w:line="360" w:lineRule="auto"/>
        <w:ind w:firstLineChars="200" w:firstLine="560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>4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. </w:t>
      </w:r>
      <w:r w:rsidR="0024318C">
        <w:rPr>
          <w:rFonts w:ascii="仿宋_GB2312" w:eastAsia="仿宋_GB2312" w:hAnsi="仿宋_GB2312" w:cs="仿宋_GB2312" w:hint="eastAsia"/>
          <w:sz w:val="28"/>
          <w:szCs w:val="28"/>
        </w:rPr>
        <w:t>如无法上传，请将</w:t>
      </w:r>
      <w:r>
        <w:rPr>
          <w:rFonts w:ascii="仿宋_GB2312" w:eastAsia="仿宋_GB2312" w:hAnsi="仿宋_GB2312" w:cs="仿宋_GB2312" w:hint="eastAsia"/>
          <w:sz w:val="28"/>
          <w:szCs w:val="28"/>
        </w:rPr>
        <w:t>视频文件与朗读文稿一同发送至shswsgzxj@163.com，邮件名注明朗读</w:t>
      </w:r>
      <w:r w:rsidR="00DF2250">
        <w:rPr>
          <w:rFonts w:ascii="仿宋_GB2312" w:eastAsia="仿宋_GB2312" w:hAnsi="仿宋_GB2312" w:cs="仿宋_GB2312" w:hint="eastAsia"/>
          <w:sz w:val="28"/>
          <w:szCs w:val="28"/>
        </w:rPr>
        <w:t>+</w:t>
      </w:r>
      <w:r w:rsidR="00DF2250" w:rsidRPr="003E2C50">
        <w:rPr>
          <w:rFonts w:ascii="仿宋_GB2312" w:eastAsia="仿宋_GB2312" w:hAnsi="仿宋_GB2312" w:cs="仿宋_GB2312" w:hint="eastAsia"/>
          <w:sz w:val="28"/>
          <w:szCs w:val="28"/>
        </w:rPr>
        <w:t>所在辖区</w:t>
      </w:r>
      <w:r w:rsidR="00DF2250">
        <w:rPr>
          <w:rFonts w:ascii="仿宋_GB2312" w:eastAsia="仿宋_GB2312" w:hAnsi="仿宋_GB2312" w:cs="仿宋_GB2312" w:hint="eastAsia"/>
          <w:sz w:val="28"/>
          <w:szCs w:val="28"/>
        </w:rPr>
        <w:t>+</w:t>
      </w:r>
      <w:r w:rsidR="00DF2250" w:rsidRPr="004656C9">
        <w:rPr>
          <w:rFonts w:ascii="仿宋_GB2312" w:eastAsia="仿宋_GB2312" w:hAnsi="仿宋_GB2312" w:cs="仿宋_GB2312" w:hint="eastAsia"/>
          <w:sz w:val="28"/>
          <w:szCs w:val="28"/>
        </w:rPr>
        <w:t>学校</w:t>
      </w:r>
      <w:r w:rsidR="00DF2250">
        <w:rPr>
          <w:rFonts w:ascii="仿宋_GB2312" w:eastAsia="仿宋_GB2312" w:hAnsi="仿宋_GB2312" w:cs="仿宋_GB2312" w:hint="eastAsia"/>
          <w:sz w:val="28"/>
          <w:szCs w:val="28"/>
        </w:rPr>
        <w:t>+</w:t>
      </w:r>
      <w:r w:rsidR="00DF2250" w:rsidRPr="003E2C50">
        <w:rPr>
          <w:rFonts w:ascii="仿宋_GB2312" w:eastAsia="仿宋_GB2312" w:hAnsi="仿宋_GB2312" w:cs="仿宋_GB2312" w:hint="eastAsia"/>
          <w:sz w:val="28"/>
          <w:szCs w:val="28"/>
        </w:rPr>
        <w:t>年级</w:t>
      </w:r>
      <w:r w:rsidR="00DF2250">
        <w:rPr>
          <w:rFonts w:ascii="仿宋_GB2312" w:eastAsia="仿宋_GB2312" w:hAnsi="仿宋_GB2312" w:cs="仿宋_GB2312" w:hint="eastAsia"/>
          <w:sz w:val="28"/>
          <w:szCs w:val="28"/>
        </w:rPr>
        <w:t>+</w:t>
      </w:r>
      <w:r w:rsidR="00DF2250" w:rsidRPr="003E2C50">
        <w:rPr>
          <w:rFonts w:ascii="仿宋_GB2312" w:eastAsia="仿宋_GB2312" w:hAnsi="仿宋_GB2312" w:cs="仿宋_GB2312" w:hint="eastAsia"/>
          <w:sz w:val="28"/>
          <w:szCs w:val="28"/>
        </w:rPr>
        <w:t>班级</w:t>
      </w:r>
      <w:r w:rsidR="00DF2250">
        <w:rPr>
          <w:rFonts w:ascii="仿宋_GB2312" w:eastAsia="仿宋_GB2312" w:hAnsi="仿宋_GB2312" w:cs="仿宋_GB2312" w:hint="eastAsia"/>
          <w:sz w:val="28"/>
          <w:szCs w:val="28"/>
        </w:rPr>
        <w:t>+</w:t>
      </w:r>
      <w:r w:rsidR="00DF2250" w:rsidRPr="004656C9">
        <w:rPr>
          <w:rFonts w:ascii="仿宋_GB2312" w:eastAsia="仿宋_GB2312" w:hAnsi="仿宋_GB2312" w:cs="仿宋_GB2312" w:hint="eastAsia"/>
          <w:sz w:val="28"/>
          <w:szCs w:val="28"/>
        </w:rPr>
        <w:t>学生姓名</w:t>
      </w:r>
      <w:r w:rsidR="00DF2250">
        <w:rPr>
          <w:rFonts w:ascii="仿宋_GB2312" w:eastAsia="仿宋_GB2312" w:hAnsi="仿宋_GB2312" w:cs="仿宋_GB2312" w:hint="eastAsia"/>
          <w:sz w:val="28"/>
          <w:szCs w:val="28"/>
        </w:rPr>
        <w:t>+家长手机号码，</w:t>
      </w:r>
      <w:r>
        <w:rPr>
          <w:rFonts w:ascii="仿宋_GB2312" w:eastAsia="仿宋_GB2312" w:hAnsi="仿宋_GB2312" w:cs="仿宋_GB2312" w:hint="eastAsia"/>
          <w:sz w:val="28"/>
          <w:szCs w:val="28"/>
        </w:rPr>
        <w:t>不注明信息者视作放弃参与活动。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七、</w:t>
      </w:r>
      <w:bookmarkStart w:id="0" w:name="_Hlk46419758"/>
      <w:r>
        <w:rPr>
          <w:rFonts w:ascii="黑体" w:eastAsia="黑体" w:hAnsi="黑体" w:cs="黑体" w:hint="eastAsia"/>
          <w:kern w:val="0"/>
          <w:sz w:val="28"/>
          <w:szCs w:val="28"/>
        </w:rPr>
        <w:t>参与方式</w:t>
      </w:r>
      <w:bookmarkStart w:id="1" w:name="_GoBack"/>
      <w:bookmarkEnd w:id="0"/>
      <w:bookmarkEnd w:id="1"/>
    </w:p>
    <w:p w:rsidR="00520112" w:rsidRPr="004656C9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4656C9">
        <w:rPr>
          <w:rFonts w:ascii="仿宋_GB2312" w:eastAsia="仿宋_GB2312" w:hAnsi="仿宋_GB2312" w:cs="仿宋_GB2312" w:hint="eastAsia"/>
          <w:sz w:val="28"/>
          <w:szCs w:val="28"/>
        </w:rPr>
        <w:t>本次活动通过“上海学生活动网”（www.secsa.cn）--“健康教育”栏目进入作品上传页面，或者关注“上海青少年健康”微信号，点击菜单栏，进入活动征集页面。将文字、视频（大小≤100MB）和参加信息（包括</w:t>
      </w:r>
      <w:r w:rsidR="003E2C50" w:rsidRPr="003E2C50">
        <w:rPr>
          <w:rFonts w:ascii="仿宋_GB2312" w:eastAsia="仿宋_GB2312" w:hAnsi="仿宋_GB2312" w:cs="仿宋_GB2312" w:hint="eastAsia"/>
          <w:sz w:val="28"/>
          <w:szCs w:val="28"/>
        </w:rPr>
        <w:t>所在辖区、</w:t>
      </w:r>
      <w:r w:rsidR="003E2C50" w:rsidRPr="004656C9">
        <w:rPr>
          <w:rFonts w:ascii="仿宋_GB2312" w:eastAsia="仿宋_GB2312" w:hAnsi="仿宋_GB2312" w:cs="仿宋_GB2312" w:hint="eastAsia"/>
          <w:sz w:val="28"/>
          <w:szCs w:val="28"/>
        </w:rPr>
        <w:t>学校、</w:t>
      </w:r>
      <w:r w:rsidR="003E2C50" w:rsidRPr="003E2C50">
        <w:rPr>
          <w:rFonts w:ascii="仿宋_GB2312" w:eastAsia="仿宋_GB2312" w:hAnsi="仿宋_GB2312" w:cs="仿宋_GB2312" w:hint="eastAsia"/>
          <w:sz w:val="28"/>
          <w:szCs w:val="28"/>
        </w:rPr>
        <w:t>年级、班级</w:t>
      </w:r>
      <w:r w:rsidR="003E2C50">
        <w:rPr>
          <w:rFonts w:ascii="仿宋_GB2312" w:eastAsia="仿宋_GB2312" w:hAnsi="仿宋_GB2312" w:cs="仿宋_GB2312" w:hint="eastAsia"/>
          <w:sz w:val="28"/>
          <w:szCs w:val="28"/>
        </w:rPr>
        <w:t>、</w:t>
      </w:r>
      <w:r w:rsidRPr="004656C9">
        <w:rPr>
          <w:rFonts w:ascii="仿宋_GB2312" w:eastAsia="仿宋_GB2312" w:hAnsi="仿宋_GB2312" w:cs="仿宋_GB2312" w:hint="eastAsia"/>
          <w:sz w:val="28"/>
          <w:szCs w:val="28"/>
        </w:rPr>
        <w:t>学生姓名和家长手机联系方式）上传，作品须10月31日之前完成上传。</w:t>
      </w:r>
    </w:p>
    <w:p w:rsidR="00520112" w:rsidRDefault="009C2DBD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八、奖项设置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1.本次活动设置幼儿组、小学组两个组别，按15%的比例分别评选一、二、三等奖，以及区、校级优秀组织奖与优秀教师指导奖若干名。获奖证书以电子证书形式陆续发放，具体关注“</w:t>
      </w:r>
      <w:bookmarkStart w:id="2" w:name="_Hlk46418666"/>
      <w:r>
        <w:rPr>
          <w:rFonts w:ascii="仿宋_GB2312" w:eastAsia="仿宋_GB2312" w:hAnsi="仿宋_GB2312" w:cs="仿宋_GB2312" w:hint="eastAsia"/>
          <w:sz w:val="28"/>
          <w:szCs w:val="28"/>
        </w:rPr>
        <w:t>上海学生活动网</w:t>
      </w:r>
      <w:bookmarkEnd w:id="2"/>
      <w:r>
        <w:rPr>
          <w:rFonts w:ascii="仿宋_GB2312" w:eastAsia="仿宋_GB2312" w:hAnsi="仿宋_GB2312" w:cs="仿宋_GB2312" w:hint="eastAsia"/>
          <w:sz w:val="28"/>
          <w:szCs w:val="28"/>
        </w:rPr>
        <w:t>”的健康教育板块。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2.部分优秀作品将在“上海青少年健康”公众号、新闻晨报等平台进行系列展示。</w:t>
      </w:r>
    </w:p>
    <w:p w:rsidR="00520112" w:rsidRDefault="009C2DBD">
      <w:pPr>
        <w:spacing w:line="560" w:lineRule="exact"/>
        <w:ind w:firstLineChars="200" w:firstLine="560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九、参加须知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1.所有参加作品组委会拥有出版权，拥有发布、展览、编辑、出版等权利，用于健康公益宣传和活动。</w:t>
      </w:r>
    </w:p>
    <w:p w:rsidR="00520112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2.为配合</w:t>
      </w: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活动</w:t>
      </w:r>
      <w:r>
        <w:rPr>
          <w:rFonts w:ascii="仿宋_GB2312" w:eastAsia="仿宋_GB2312" w:hAnsi="仿宋_GB2312" w:cs="仿宋_GB2312" w:hint="eastAsia"/>
          <w:sz w:val="28"/>
          <w:szCs w:val="28"/>
        </w:rPr>
        <w:t>需要，主办方有权对作品进行审核,对作品格式和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内容进行调整和修改。</w:t>
      </w:r>
    </w:p>
    <w:p w:rsidR="00520112" w:rsidRPr="009C2DBD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C2DBD">
        <w:rPr>
          <w:rFonts w:ascii="仿宋_GB2312" w:eastAsia="仿宋_GB2312" w:hAnsi="仿宋_GB2312" w:cs="仿宋_GB2312" w:hint="eastAsia"/>
          <w:sz w:val="28"/>
          <w:szCs w:val="28"/>
        </w:rPr>
        <w:t>3.本活动最终解释权归主办方所有。</w:t>
      </w:r>
    </w:p>
    <w:p w:rsidR="00520112" w:rsidRPr="009C2DBD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C2DBD">
        <w:rPr>
          <w:rFonts w:ascii="仿宋_GB2312" w:eastAsia="仿宋_GB2312" w:hAnsi="仿宋_GB2312" w:cs="仿宋_GB2312" w:hint="eastAsia"/>
          <w:sz w:val="28"/>
          <w:szCs w:val="28"/>
        </w:rPr>
        <w:t>4.若报送作品参加，则视作默认同意活动规则。</w:t>
      </w:r>
    </w:p>
    <w:p w:rsidR="00520112" w:rsidRPr="009C2DBD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C2DBD">
        <w:rPr>
          <w:rFonts w:ascii="仿宋_GB2312" w:eastAsia="仿宋_GB2312" w:hAnsi="仿宋_GB2312" w:cs="仿宋_GB2312" w:hint="eastAsia"/>
          <w:sz w:val="28"/>
          <w:szCs w:val="28"/>
        </w:rPr>
        <w:t>5</w:t>
      </w:r>
      <w:r w:rsidRPr="009C2DBD">
        <w:rPr>
          <w:rFonts w:ascii="仿宋_GB2312" w:eastAsia="仿宋_GB2312" w:hAnsi="仿宋_GB2312" w:cs="仿宋_GB2312"/>
          <w:sz w:val="28"/>
          <w:szCs w:val="28"/>
        </w:rPr>
        <w:t>.技术支持服务时间</w:t>
      </w:r>
      <w:r w:rsidRPr="009C2DBD">
        <w:rPr>
          <w:rFonts w:ascii="仿宋_GB2312" w:eastAsia="仿宋_GB2312" w:hAnsi="仿宋_GB2312" w:cs="仿宋_GB2312" w:hint="eastAsia"/>
          <w:sz w:val="28"/>
          <w:szCs w:val="28"/>
        </w:rPr>
        <w:t>：</w:t>
      </w:r>
      <w:r w:rsidRPr="009C2DBD">
        <w:rPr>
          <w:rFonts w:ascii="仿宋_GB2312" w:eastAsia="仿宋_GB2312" w:hAnsi="仿宋_GB2312" w:cs="仿宋_GB2312"/>
          <w:sz w:val="28"/>
          <w:szCs w:val="28"/>
        </w:rPr>
        <w:t>周一至周日</w:t>
      </w:r>
      <w:r w:rsidRPr="009C2DBD">
        <w:rPr>
          <w:rFonts w:ascii="仿宋_GB2312" w:eastAsia="仿宋_GB2312" w:hAnsi="仿宋_GB2312" w:cs="仿宋_GB2312" w:hint="eastAsia"/>
          <w:sz w:val="28"/>
          <w:szCs w:val="28"/>
        </w:rPr>
        <w:t>9:</w:t>
      </w:r>
      <w:r w:rsidRPr="009C2DBD">
        <w:rPr>
          <w:rFonts w:ascii="仿宋_GB2312" w:eastAsia="仿宋_GB2312" w:hAnsi="仿宋_GB2312" w:cs="仿宋_GB2312"/>
          <w:sz w:val="28"/>
          <w:szCs w:val="28"/>
        </w:rPr>
        <w:t>30至</w:t>
      </w:r>
      <w:r w:rsidRPr="009C2DBD">
        <w:rPr>
          <w:rFonts w:ascii="仿宋_GB2312" w:eastAsia="仿宋_GB2312" w:hAnsi="仿宋_GB2312" w:cs="仿宋_GB2312" w:hint="eastAsia"/>
          <w:sz w:val="28"/>
          <w:szCs w:val="28"/>
        </w:rPr>
        <w:t>1</w:t>
      </w:r>
      <w:r w:rsidRPr="009C2DBD">
        <w:rPr>
          <w:rFonts w:ascii="仿宋_GB2312" w:eastAsia="仿宋_GB2312" w:hAnsi="仿宋_GB2312" w:cs="仿宋_GB2312"/>
          <w:sz w:val="28"/>
          <w:szCs w:val="28"/>
        </w:rPr>
        <w:t>8</w:t>
      </w:r>
      <w:r w:rsidRPr="009C2DBD">
        <w:rPr>
          <w:rFonts w:ascii="仿宋_GB2312" w:eastAsia="仿宋_GB2312" w:hAnsi="仿宋_GB2312" w:cs="仿宋_GB2312" w:hint="eastAsia"/>
          <w:sz w:val="28"/>
          <w:szCs w:val="28"/>
        </w:rPr>
        <w:t>:0</w:t>
      </w:r>
      <w:r w:rsidRPr="009C2DBD">
        <w:rPr>
          <w:rFonts w:ascii="仿宋_GB2312" w:eastAsia="仿宋_GB2312" w:hAnsi="仿宋_GB2312" w:cs="仿宋_GB2312"/>
          <w:sz w:val="28"/>
          <w:szCs w:val="28"/>
        </w:rPr>
        <w:t>0</w:t>
      </w:r>
      <w:r w:rsidRPr="009C2DBD">
        <w:rPr>
          <w:rFonts w:ascii="仿宋_GB2312" w:eastAsia="仿宋_GB2312" w:hAnsi="仿宋_GB2312" w:cs="仿宋_GB2312" w:hint="eastAsia"/>
          <w:sz w:val="28"/>
          <w:szCs w:val="28"/>
        </w:rPr>
        <w:t>（法定节假日除外）</w:t>
      </w:r>
      <w:r w:rsidR="00D96687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520112" w:rsidRPr="009C2DBD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C2DBD">
        <w:rPr>
          <w:rFonts w:ascii="仿宋_GB2312" w:eastAsia="仿宋_GB2312" w:hAnsi="仿宋_GB2312" w:cs="仿宋_GB2312" w:hint="eastAsia"/>
          <w:sz w:val="28"/>
          <w:szCs w:val="28"/>
        </w:rPr>
        <w:t>6.活动事务咨询时间：周一至周五9:30至18:00（法定节假日除外）</w:t>
      </w:r>
      <w:r w:rsidR="00D96687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520112" w:rsidRPr="009C2DBD" w:rsidRDefault="00520112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</w:p>
    <w:p w:rsidR="00520112" w:rsidRPr="009C2DBD" w:rsidRDefault="009C2DBD">
      <w:pPr>
        <w:spacing w:line="56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9C2DBD">
        <w:rPr>
          <w:rFonts w:ascii="仿宋_GB2312" w:eastAsia="仿宋_GB2312" w:hAnsi="仿宋_GB2312" w:cs="仿宋_GB2312" w:hint="eastAsia"/>
          <w:sz w:val="28"/>
          <w:szCs w:val="28"/>
        </w:rPr>
        <w:t xml:space="preserve">联系人：活动技术支持 </w:t>
      </w:r>
      <w:r w:rsidR="0024318C">
        <w:rPr>
          <w:rFonts w:ascii="仿宋_GB2312" w:eastAsia="仿宋_GB2312" w:hAnsi="仿宋_GB2312" w:cs="仿宋_GB2312"/>
          <w:sz w:val="28"/>
          <w:szCs w:val="28"/>
        </w:rPr>
        <w:t xml:space="preserve">          </w:t>
      </w:r>
      <w:r w:rsidRPr="009C2DBD">
        <w:rPr>
          <w:rFonts w:ascii="仿宋_GB2312" w:eastAsia="仿宋_GB2312" w:hAnsi="仿宋_GB2312" w:cs="仿宋_GB2312" w:hint="eastAsia"/>
          <w:sz w:val="28"/>
          <w:szCs w:val="28"/>
        </w:rPr>
        <w:t xml:space="preserve">张老师 </w:t>
      </w:r>
      <w:r w:rsidRPr="009C2DBD">
        <w:rPr>
          <w:rFonts w:ascii="仿宋_GB2312" w:eastAsia="仿宋_GB2312" w:hAnsi="仿宋_GB2312" w:cs="仿宋_GB2312"/>
          <w:sz w:val="28"/>
          <w:szCs w:val="28"/>
        </w:rPr>
        <w:t xml:space="preserve">  </w:t>
      </w:r>
      <w:r w:rsidRPr="009C2DBD">
        <w:rPr>
          <w:rFonts w:ascii="仿宋_GB2312" w:eastAsia="仿宋_GB2312" w:hAnsi="仿宋_GB2312" w:cs="仿宋_GB2312" w:hint="eastAsia"/>
          <w:sz w:val="28"/>
          <w:szCs w:val="28"/>
        </w:rPr>
        <w:t>1</w:t>
      </w:r>
      <w:r w:rsidRPr="009C2DBD">
        <w:rPr>
          <w:rFonts w:ascii="仿宋_GB2312" w:eastAsia="仿宋_GB2312" w:hAnsi="仿宋_GB2312" w:cs="仿宋_GB2312"/>
          <w:sz w:val="28"/>
          <w:szCs w:val="28"/>
        </w:rPr>
        <w:t>3072159061</w:t>
      </w:r>
    </w:p>
    <w:p w:rsidR="00520112" w:rsidRDefault="009C2DBD">
      <w:pPr>
        <w:spacing w:line="560" w:lineRule="exact"/>
        <w:ind w:firstLineChars="600" w:firstLine="1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新闻晨报教育发展中心  </w:t>
      </w:r>
      <w:r w:rsidR="0024318C"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张老师  </w:t>
      </w:r>
      <w:r w:rsidR="0024318C"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63755021</w:t>
      </w:r>
    </w:p>
    <w:p w:rsidR="00520112" w:rsidRDefault="009C2DBD">
      <w:pPr>
        <w:spacing w:line="560" w:lineRule="exact"/>
        <w:ind w:firstLineChars="600" w:firstLine="168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上海市学生活动管理中心</w:t>
      </w:r>
      <w:r w:rsidR="0024318C">
        <w:rPr>
          <w:rFonts w:ascii="仿宋_GB2312" w:eastAsia="仿宋_GB2312" w:hAnsi="仿宋_GB2312" w:cs="仿宋_GB2312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陈</w:t>
      </w:r>
      <w:r>
        <w:rPr>
          <w:rFonts w:ascii="仿宋_GB2312" w:eastAsia="仿宋_GB2312" w:hAnsi="仿宋_GB2312" w:cs="仿宋_GB2312"/>
          <w:sz w:val="28"/>
          <w:szCs w:val="28"/>
        </w:rPr>
        <w:t xml:space="preserve">老师  </w:t>
      </w:r>
      <w:r w:rsidR="0024318C">
        <w:rPr>
          <w:rFonts w:ascii="仿宋_GB2312" w:eastAsia="仿宋_GB2312" w:hAnsi="仿宋_GB2312" w:cs="仿宋_GB2312"/>
          <w:sz w:val="28"/>
          <w:szCs w:val="28"/>
        </w:rPr>
        <w:t xml:space="preserve"> </w:t>
      </w:r>
      <w:r w:rsidRPr="009C2DBD">
        <w:rPr>
          <w:rFonts w:ascii="仿宋_GB2312" w:eastAsia="仿宋_GB2312" w:hAnsi="仿宋_GB2312" w:cs="仿宋_GB2312"/>
          <w:sz w:val="28"/>
          <w:szCs w:val="28"/>
        </w:rPr>
        <w:t>64735119</w:t>
      </w:r>
    </w:p>
    <w:p w:rsidR="00520112" w:rsidRDefault="00520112">
      <w:pPr>
        <w:spacing w:line="560" w:lineRule="exact"/>
        <w:ind w:firstLineChars="200" w:firstLine="420"/>
      </w:pPr>
    </w:p>
    <w:sectPr w:rsidR="005201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15FF" w:rsidRDefault="008B15FF" w:rsidP="0024318C">
      <w:r>
        <w:separator/>
      </w:r>
    </w:p>
  </w:endnote>
  <w:endnote w:type="continuationSeparator" w:id="0">
    <w:p w:rsidR="008B15FF" w:rsidRDefault="008B15FF" w:rsidP="00243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15FF" w:rsidRDefault="008B15FF" w:rsidP="0024318C">
      <w:r>
        <w:separator/>
      </w:r>
    </w:p>
  </w:footnote>
  <w:footnote w:type="continuationSeparator" w:id="0">
    <w:p w:rsidR="008B15FF" w:rsidRDefault="008B15FF" w:rsidP="002431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4A1BA3"/>
    <w:multiLevelType w:val="singleLevel"/>
    <w:tmpl w:val="274A1BA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35181E"/>
    <w:rsid w:val="000B4942"/>
    <w:rsid w:val="000B57DF"/>
    <w:rsid w:val="0018706A"/>
    <w:rsid w:val="00193631"/>
    <w:rsid w:val="0019509B"/>
    <w:rsid w:val="001B41CC"/>
    <w:rsid w:val="002034E5"/>
    <w:rsid w:val="0024318C"/>
    <w:rsid w:val="00243474"/>
    <w:rsid w:val="00244380"/>
    <w:rsid w:val="00292A96"/>
    <w:rsid w:val="002D2CB0"/>
    <w:rsid w:val="00334802"/>
    <w:rsid w:val="00380BEA"/>
    <w:rsid w:val="003A5D52"/>
    <w:rsid w:val="003A5DC9"/>
    <w:rsid w:val="003E2C50"/>
    <w:rsid w:val="004541CF"/>
    <w:rsid w:val="00461386"/>
    <w:rsid w:val="004656C9"/>
    <w:rsid w:val="004F36A4"/>
    <w:rsid w:val="004F7E88"/>
    <w:rsid w:val="005059CF"/>
    <w:rsid w:val="00520112"/>
    <w:rsid w:val="00630CC0"/>
    <w:rsid w:val="00661DBD"/>
    <w:rsid w:val="006810A5"/>
    <w:rsid w:val="006C3476"/>
    <w:rsid w:val="00702A98"/>
    <w:rsid w:val="00724C91"/>
    <w:rsid w:val="00732CF6"/>
    <w:rsid w:val="00784BE3"/>
    <w:rsid w:val="007F0B85"/>
    <w:rsid w:val="00844BDE"/>
    <w:rsid w:val="008A3753"/>
    <w:rsid w:val="008B15FF"/>
    <w:rsid w:val="008B4AE9"/>
    <w:rsid w:val="009C2DBD"/>
    <w:rsid w:val="00AA6008"/>
    <w:rsid w:val="00B85151"/>
    <w:rsid w:val="00BC3F09"/>
    <w:rsid w:val="00D953C0"/>
    <w:rsid w:val="00D96687"/>
    <w:rsid w:val="00DF2250"/>
    <w:rsid w:val="00E16ADD"/>
    <w:rsid w:val="00FD5D21"/>
    <w:rsid w:val="10C97763"/>
    <w:rsid w:val="13C911FB"/>
    <w:rsid w:val="164F712E"/>
    <w:rsid w:val="17085151"/>
    <w:rsid w:val="18E3613A"/>
    <w:rsid w:val="1E5821E6"/>
    <w:rsid w:val="1E8D3717"/>
    <w:rsid w:val="20E13DBE"/>
    <w:rsid w:val="264C0674"/>
    <w:rsid w:val="26ED5DDF"/>
    <w:rsid w:val="27E17771"/>
    <w:rsid w:val="2C024CAF"/>
    <w:rsid w:val="2D9C79C8"/>
    <w:rsid w:val="2F1B6921"/>
    <w:rsid w:val="36052157"/>
    <w:rsid w:val="3E9C5F65"/>
    <w:rsid w:val="429B7E61"/>
    <w:rsid w:val="4D066942"/>
    <w:rsid w:val="4D841D23"/>
    <w:rsid w:val="510840FE"/>
    <w:rsid w:val="5B1D3DB8"/>
    <w:rsid w:val="61C64B24"/>
    <w:rsid w:val="63440B59"/>
    <w:rsid w:val="678C3655"/>
    <w:rsid w:val="6835181E"/>
    <w:rsid w:val="6D423288"/>
    <w:rsid w:val="6D770A98"/>
    <w:rsid w:val="6EE032A6"/>
    <w:rsid w:val="7119330B"/>
    <w:rsid w:val="7197688D"/>
    <w:rsid w:val="73F1219D"/>
    <w:rsid w:val="781664C7"/>
    <w:rsid w:val="7DB95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44C92B3-8413-4AD3-AFAD-EE44EF117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semiHidden/>
    <w:unhideWhenUsed/>
    <w:qFormat/>
    <w:rPr>
      <w:b/>
      <w:bCs/>
    </w:rPr>
  </w:style>
  <w:style w:type="character" w:styleId="a8">
    <w:name w:val="Hyperlink"/>
    <w:unhideWhenUsed/>
    <w:qFormat/>
    <w:rPr>
      <w:color w:val="0000FF"/>
      <w:u w:val="single"/>
    </w:rPr>
  </w:style>
  <w:style w:type="character" w:styleId="a9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rFonts w:ascii="Calibri" w:eastAsia="宋体" w:hAnsi="Calibr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rFonts w:ascii="Calibri" w:eastAsia="宋体" w:hAnsi="Calibri"/>
      <w:kern w:val="2"/>
      <w:sz w:val="18"/>
      <w:szCs w:val="18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qFormat/>
    <w:rPr>
      <w:rFonts w:ascii="Calibri" w:eastAsia="宋体" w:hAnsi="Calibri"/>
      <w:kern w:val="2"/>
      <w:sz w:val="21"/>
      <w:szCs w:val="22"/>
    </w:rPr>
  </w:style>
  <w:style w:type="character" w:customStyle="1" w:styleId="Char3">
    <w:name w:val="批注主题 Char"/>
    <w:basedOn w:val="Char"/>
    <w:link w:val="a7"/>
    <w:semiHidden/>
    <w:qFormat/>
    <w:rPr>
      <w:rFonts w:ascii="Calibri" w:eastAsia="宋体" w:hAnsi="Calibri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semiHidden/>
    <w:qFormat/>
    <w:rPr>
      <w:rFonts w:ascii="Calibri" w:eastAsia="宋体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1046</Characters>
  <Application>Microsoft Office Word</Application>
  <DocSecurity>0</DocSecurity>
  <Lines>8</Lines>
  <Paragraphs>2</Paragraphs>
  <ScaleCrop>false</ScaleCrop>
  <Company/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ZN</dc:creator>
  <cp:lastModifiedBy>cheng</cp:lastModifiedBy>
  <cp:revision>4</cp:revision>
  <dcterms:created xsi:type="dcterms:W3CDTF">2020-08-01T05:44:00Z</dcterms:created>
  <dcterms:modified xsi:type="dcterms:W3CDTF">2020-08-01T05:45:00Z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