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line="500" w:lineRule="exact"/>
        <w:ind w:firstLine="562"/>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自选</w:t>
      </w:r>
      <w:r>
        <w:rPr>
          <w:rFonts w:hint="eastAsia" w:ascii="仿宋_GB2312" w:hAnsi="仿宋_GB2312" w:eastAsia="仿宋_GB2312" w:cs="仿宋_GB2312"/>
          <w:b/>
          <w:sz w:val="28"/>
          <w:szCs w:val="28"/>
        </w:rPr>
        <w:t>项目</w:t>
      </w:r>
      <w:r>
        <w:rPr>
          <w:rFonts w:hint="eastAsia" w:ascii="仿宋_GB2312" w:hAnsi="仿宋_GB2312" w:eastAsia="仿宋_GB2312" w:cs="仿宋_GB2312"/>
          <w:b/>
          <w:sz w:val="28"/>
          <w:szCs w:val="28"/>
          <w:lang w:val="en-US" w:eastAsia="zh-CN"/>
        </w:rPr>
        <w:t>5：百年出行——公交车“微创新”</w:t>
      </w:r>
    </w:p>
    <w:p>
      <w:pPr>
        <w:spacing w:line="560" w:lineRule="exact"/>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一、活动背景</w:t>
      </w:r>
    </w:p>
    <w:p>
      <w:pPr>
        <w:pStyle w:val="2"/>
        <w:widowControl/>
        <w:spacing w:before="0" w:beforeAutospacing="0" w:after="0" w:afterAutospacing="0" w:line="360" w:lineRule="auto"/>
        <w:ind w:firstLine="560" w:firstLineChars="200"/>
        <w:jc w:val="both"/>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百年出行，关联着方方面面，公交车是其中的重要领域。在这百年间，公交车从车辆本身、内外设施、能源、线路、票制等方面都在发生着深刻的变化，其变化是向着更绿色、更高效、更便捷、更友好。</w:t>
      </w:r>
    </w:p>
    <w:p>
      <w:pPr>
        <w:spacing w:line="560" w:lineRule="exact"/>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二、活动内容</w:t>
      </w:r>
    </w:p>
    <w:p>
      <w:pPr>
        <w:spacing w:line="560" w:lineRule="exact"/>
        <w:ind w:firstLine="560" w:firstLineChars="20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研究百年来上海公交车的发展史，发现目前公交车某一方面所存在的小缺陷、小问题和小不足，进行研究和提出解决方案，并设计制作一个创意作品进行展示。</w:t>
      </w:r>
    </w:p>
    <w:p>
      <w:pPr>
        <w:spacing w:line="560" w:lineRule="exact"/>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三、要求和规则：</w:t>
      </w:r>
    </w:p>
    <w:p>
      <w:pPr>
        <w:spacing w:line="560" w:lineRule="exact"/>
        <w:ind w:firstLine="560" w:firstLineChars="200"/>
        <w:rPr>
          <w:rFonts w:hint="eastAsia" w:ascii="仿宋" w:hAnsi="仿宋" w:eastAsia="仿宋" w:cs="Times New Roman"/>
          <w:b w:val="0"/>
          <w:bCs/>
          <w:kern w:val="2"/>
          <w:sz w:val="28"/>
          <w:szCs w:val="28"/>
          <w:lang w:val="en-US" w:eastAsia="zh-CN" w:bidi="ar-SA"/>
        </w:rPr>
      </w:pPr>
      <w:r>
        <w:rPr>
          <w:rFonts w:hint="eastAsia" w:ascii="仿宋" w:hAnsi="仿宋" w:eastAsia="仿宋"/>
          <w:bCs/>
          <w:sz w:val="28"/>
          <w:szCs w:val="28"/>
        </w:rPr>
        <w:t>完成规定项目“百年出行”影像展的线上作品提交。具体要求详见项目活动细则。</w:t>
      </w:r>
    </w:p>
    <w:p>
      <w:pPr>
        <w:spacing w:line="560" w:lineRule="exact"/>
        <w:ind w:firstLine="560" w:firstLineChars="20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创意作品可以用模型作品或虚拟作品的形式配合文字说明进行呈现：</w:t>
      </w:r>
    </w:p>
    <w:p>
      <w:pPr>
        <w:numPr>
          <w:ilvl w:val="0"/>
          <w:numId w:val="1"/>
        </w:numPr>
        <w:spacing w:line="560" w:lineRule="exact"/>
        <w:ind w:left="425" w:leftChars="0" w:firstLine="215" w:firstLineChars="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文字说明：用语言文字、设计图示等文稿形式表达自己的创意构想，聚焦一个公交车方面的具体问题，设计自己的研究方案、实施预案。</w:t>
      </w:r>
    </w:p>
    <w:p>
      <w:pPr>
        <w:numPr>
          <w:ilvl w:val="0"/>
          <w:numId w:val="1"/>
        </w:numPr>
        <w:spacing w:line="560" w:lineRule="exact"/>
        <w:ind w:left="425" w:leftChars="0" w:firstLine="215" w:firstLineChars="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模型作品：用实物模型形式表达。选择合适的材料制作实物模型，展示自己在公交车方面某个创意细节。</w:t>
      </w:r>
    </w:p>
    <w:p>
      <w:pPr>
        <w:numPr>
          <w:ilvl w:val="0"/>
          <w:numId w:val="0"/>
        </w:numPr>
        <w:spacing w:line="560" w:lineRule="exact"/>
        <w:ind w:left="640" w:leftChars="0" w:firstLine="560" w:firstLineChars="20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作品要求：以短视频的形式提交。短视频时长不得超过3分钟。单个视频文件不超过200M。视频拍摄设备不限，手机即可，建议以横画面进行拍摄并最终以高清MP4格式进行提交。各参赛者请妥善保存好提交材料的高清晰度源文件及素材。</w:t>
      </w:r>
    </w:p>
    <w:p>
      <w:pPr>
        <w:numPr>
          <w:ilvl w:val="0"/>
          <w:numId w:val="1"/>
        </w:numPr>
        <w:spacing w:line="560" w:lineRule="exact"/>
        <w:ind w:left="425" w:leftChars="0" w:firstLine="215" w:firstLineChars="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虚拟作品：用电子图文、动画等形式虚拟展示自己在公交车方面某个创意效果或创意设计应用的场景与情节等。</w:t>
      </w:r>
    </w:p>
    <w:p>
      <w:pPr>
        <w:numPr>
          <w:ilvl w:val="0"/>
          <w:numId w:val="0"/>
        </w:numPr>
        <w:spacing w:line="560" w:lineRule="exact"/>
        <w:ind w:left="640" w:leftChars="0" w:firstLine="56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作品要求：以可直接播放展示的文件格式与源文件一同进行提交。</w:t>
      </w:r>
    </w:p>
    <w:p>
      <w:pPr>
        <w:ind w:firstLine="560" w:firstLineChars="200"/>
        <w:rPr>
          <w:rFonts w:ascii="仿宋_GB2312" w:hAnsi="仿宋_GB2312" w:eastAsia="仿宋_GB2312" w:cs="仿宋_GB2312"/>
          <w:bCs/>
          <w:sz w:val="28"/>
          <w:szCs w:val="28"/>
        </w:rPr>
      </w:pPr>
      <w:r>
        <w:rPr>
          <w:rFonts w:hint="eastAsia" w:ascii="仿宋" w:hAnsi="仿宋" w:eastAsia="仿宋" w:cs="Times New Roman"/>
          <w:b w:val="0"/>
          <w:bCs/>
          <w:kern w:val="2"/>
          <w:sz w:val="28"/>
          <w:szCs w:val="28"/>
          <w:lang w:val="en-US" w:eastAsia="zh-CN" w:bidi="ar-SA"/>
        </w:rPr>
        <w:t>4、</w:t>
      </w:r>
      <w:r>
        <w:rPr>
          <w:rFonts w:hint="eastAsia" w:ascii="仿宋_GB2312" w:hAnsi="仿宋_GB2312" w:eastAsia="仿宋_GB2312" w:cs="仿宋_GB2312"/>
          <w:bCs/>
          <w:sz w:val="28"/>
          <w:szCs w:val="28"/>
        </w:rPr>
        <w:t>作品</w:t>
      </w:r>
      <w:r>
        <w:rPr>
          <w:rFonts w:ascii="仿宋_GB2312" w:hAnsi="仿宋_GB2312" w:eastAsia="仿宋_GB2312" w:cs="仿宋_GB2312"/>
          <w:bCs/>
          <w:sz w:val="28"/>
          <w:szCs w:val="28"/>
        </w:rPr>
        <w:t>文件命名规范：</w:t>
      </w:r>
    </w:p>
    <w:p>
      <w:pPr>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作品</w:t>
      </w:r>
      <w:r>
        <w:rPr>
          <w:rFonts w:ascii="仿宋_GB2312" w:hAnsi="仿宋_GB2312" w:eastAsia="仿宋_GB2312" w:cs="仿宋_GB2312"/>
          <w:bCs/>
          <w:sz w:val="28"/>
          <w:szCs w:val="28"/>
        </w:rPr>
        <w:t>文件命名规范：“</w:t>
      </w:r>
      <w:r>
        <w:rPr>
          <w:rFonts w:hint="eastAsia" w:ascii="仿宋_GB2312" w:hAnsi="仿宋_GB2312" w:eastAsia="仿宋_GB2312" w:cs="仿宋_GB2312"/>
          <w:bCs/>
          <w:sz w:val="28"/>
          <w:szCs w:val="28"/>
        </w:rPr>
        <w:t>XX区-学校名称-作者</w:t>
      </w:r>
      <w:r>
        <w:rPr>
          <w:rFonts w:ascii="仿宋_GB2312" w:hAnsi="仿宋_GB2312" w:eastAsia="仿宋_GB2312" w:cs="仿宋_GB2312"/>
          <w:bCs/>
          <w:sz w:val="28"/>
          <w:szCs w:val="28"/>
        </w:rPr>
        <w:t>姓名</w:t>
      </w:r>
      <w:r>
        <w:rPr>
          <w:rFonts w:hint="eastAsia" w:ascii="仿宋_GB2312" w:hAnsi="仿宋_GB2312" w:eastAsia="仿宋_GB2312" w:cs="仿宋_GB2312"/>
          <w:bCs/>
          <w:sz w:val="28"/>
          <w:szCs w:val="28"/>
        </w:rPr>
        <w:t>-《作品</w:t>
      </w:r>
      <w:r>
        <w:rPr>
          <w:rFonts w:ascii="仿宋_GB2312" w:hAnsi="仿宋_GB2312" w:eastAsia="仿宋_GB2312" w:cs="仿宋_GB2312"/>
          <w:bCs/>
          <w:sz w:val="28"/>
          <w:szCs w:val="28"/>
        </w:rPr>
        <w:t>名称</w:t>
      </w:r>
      <w:r>
        <w:rPr>
          <w:rFonts w:hint="eastAsia" w:ascii="仿宋_GB2312" w:hAnsi="仿宋_GB2312" w:eastAsia="仿宋_GB2312" w:cs="仿宋_GB2312"/>
          <w:bCs/>
          <w:sz w:val="28"/>
          <w:szCs w:val="28"/>
        </w:rPr>
        <w:t>》-指导者姓名</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w:t>
      </w:r>
    </w:p>
    <w:p>
      <w:pPr>
        <w:numPr>
          <w:ilvl w:val="0"/>
          <w:numId w:val="0"/>
        </w:numPr>
        <w:spacing w:line="560" w:lineRule="exact"/>
        <w:rPr>
          <w:rFonts w:hint="default" w:ascii="仿宋" w:hAnsi="仿宋" w:eastAsia="仿宋" w:cs="Times New Roman"/>
          <w:b w:val="0"/>
          <w:bCs/>
          <w:kern w:val="2"/>
          <w:sz w:val="28"/>
          <w:szCs w:val="28"/>
          <w:lang w:val="en-US" w:eastAsia="zh-CN" w:bidi="ar-SA"/>
        </w:rPr>
      </w:pPr>
    </w:p>
    <w:p>
      <w:pPr>
        <w:spacing w:line="560" w:lineRule="exact"/>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四、评分</w:t>
      </w:r>
    </w:p>
    <w:p>
      <w:pPr>
        <w:numPr>
          <w:ilvl w:val="0"/>
          <w:numId w:val="2"/>
        </w:numPr>
        <w:spacing w:line="560" w:lineRule="exact"/>
        <w:ind w:left="425" w:leftChars="0" w:hanging="5" w:firstLineChars="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设计内容的合理性（20分）</w:t>
      </w:r>
    </w:p>
    <w:p>
      <w:pPr>
        <w:numPr>
          <w:ilvl w:val="0"/>
          <w:numId w:val="2"/>
        </w:numPr>
        <w:spacing w:line="560" w:lineRule="exact"/>
        <w:ind w:left="425" w:leftChars="0" w:hanging="5" w:firstLineChars="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设计的科学性（20分）</w:t>
      </w:r>
    </w:p>
    <w:p>
      <w:pPr>
        <w:numPr>
          <w:ilvl w:val="0"/>
          <w:numId w:val="2"/>
        </w:numPr>
        <w:spacing w:line="560" w:lineRule="exact"/>
        <w:ind w:left="425" w:leftChars="0" w:hanging="5" w:firstLineChars="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设计的新颖性（20分）</w:t>
      </w:r>
    </w:p>
    <w:p>
      <w:pPr>
        <w:numPr>
          <w:ilvl w:val="0"/>
          <w:numId w:val="2"/>
        </w:numPr>
        <w:spacing w:line="560" w:lineRule="exact"/>
        <w:ind w:left="425" w:leftChars="0" w:hanging="5" w:firstLineChars="0"/>
        <w:rPr>
          <w:rFonts w:cs="仿宋_GB2312" w:asciiTheme="minorEastAsia" w:hAnsiTheme="minorEastAsia" w:eastAsiaTheme="minorEastAsia"/>
          <w:bCs/>
          <w:sz w:val="24"/>
        </w:rPr>
      </w:pPr>
      <w:r>
        <w:rPr>
          <w:rFonts w:hint="eastAsia" w:ascii="仿宋" w:hAnsi="仿宋" w:eastAsia="仿宋" w:cs="Times New Roman"/>
          <w:b w:val="0"/>
          <w:bCs/>
          <w:kern w:val="2"/>
          <w:sz w:val="28"/>
          <w:szCs w:val="28"/>
          <w:lang w:val="en-US" w:eastAsia="zh-CN" w:bidi="ar-SA"/>
        </w:rPr>
        <w:t>表达的可观性（20分）</w:t>
      </w:r>
    </w:p>
    <w:p>
      <w:pPr>
        <w:numPr>
          <w:ilvl w:val="0"/>
          <w:numId w:val="2"/>
        </w:numPr>
        <w:spacing w:line="560" w:lineRule="exact"/>
        <w:ind w:left="425" w:leftChars="0" w:hanging="5" w:firstLineChars="0"/>
        <w:rPr>
          <w:rFonts w:cs="仿宋_GB2312" w:asciiTheme="minorEastAsia" w:hAnsiTheme="minorEastAsia" w:eastAsiaTheme="minorEastAsia"/>
          <w:bCs/>
          <w:sz w:val="24"/>
        </w:rPr>
      </w:pPr>
      <w:r>
        <w:rPr>
          <w:rFonts w:hint="eastAsia" w:ascii="仿宋" w:hAnsi="仿宋" w:eastAsia="仿宋" w:cs="Times New Roman"/>
          <w:b w:val="0"/>
          <w:bCs/>
          <w:kern w:val="2"/>
          <w:sz w:val="28"/>
          <w:szCs w:val="28"/>
          <w:lang w:val="en-US" w:eastAsia="zh-CN" w:bidi="ar-SA"/>
        </w:rPr>
        <w:t>整体效果（20分）</w:t>
      </w:r>
    </w:p>
    <w:p>
      <w:pPr>
        <w:spacing w:line="360" w:lineRule="auto"/>
        <w:ind w:left="279" w:leftChars="133" w:firstLine="240" w:firstLineChars="100"/>
        <w:rPr>
          <w:rFonts w:cs="仿宋_GB2312" w:asciiTheme="minorEastAsia" w:hAnsiTheme="minorEastAsia" w:eastAsiaTheme="minorEastAsia"/>
          <w:bCs/>
          <w:sz w:val="24"/>
        </w:rPr>
      </w:pPr>
    </w:p>
    <w:p>
      <w:pPr>
        <w:rPr>
          <w:rFonts w:hint="eastAsia" w:ascii="仿宋" w:hAnsi="仿宋" w:eastAsia="仿宋"/>
          <w:b/>
          <w:bCs/>
          <w:sz w:val="28"/>
          <w:szCs w:val="28"/>
          <w:lang w:val="en-US" w:eastAsia="zh-CN"/>
        </w:rPr>
      </w:pPr>
      <w:r>
        <w:rPr>
          <w:rFonts w:hint="eastAsia" w:ascii="仿宋" w:hAnsi="仿宋" w:eastAsia="仿宋" w:cs="宋体"/>
          <w:b/>
          <w:bCs/>
          <w:kern w:val="0"/>
          <w:sz w:val="28"/>
          <w:szCs w:val="28"/>
          <w:lang w:val="en-US" w:eastAsia="zh-CN"/>
        </w:rPr>
        <w:t>附件：</w:t>
      </w:r>
      <w:r>
        <w:rPr>
          <w:rFonts w:hint="eastAsia" w:ascii="仿宋" w:hAnsi="仿宋" w:eastAsia="仿宋"/>
          <w:b/>
          <w:bCs/>
          <w:sz w:val="28"/>
          <w:szCs w:val="28"/>
        </w:rPr>
        <w:t>公交车“微创新”</w:t>
      </w:r>
      <w:r>
        <w:rPr>
          <w:rFonts w:hint="eastAsia" w:ascii="仿宋" w:hAnsi="仿宋" w:eastAsia="仿宋"/>
          <w:b/>
          <w:bCs/>
          <w:sz w:val="28"/>
          <w:szCs w:val="28"/>
          <w:lang w:eastAsia="zh-CN"/>
        </w:rPr>
        <w:t>项目</w:t>
      </w:r>
      <w:r>
        <w:rPr>
          <w:rFonts w:hint="eastAsia" w:ascii="仿宋" w:hAnsi="仿宋" w:eastAsia="仿宋"/>
          <w:b/>
          <w:bCs/>
          <w:sz w:val="28"/>
          <w:szCs w:val="28"/>
          <w:lang w:val="en-US" w:eastAsia="zh-CN"/>
        </w:rPr>
        <w:t>申报表</w:t>
      </w:r>
    </w:p>
    <w:tbl>
      <w:tblPr>
        <w:tblStyle w:val="8"/>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0"/>
        <w:gridCol w:w="2251"/>
        <w:gridCol w:w="1650"/>
        <w:gridCol w:w="2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hint="eastAsia" w:ascii="仿宋" w:hAnsi="仿宋" w:eastAsia="仿宋" w:cs="Times New Roman"/>
                <w:kern w:val="0"/>
                <w:sz w:val="28"/>
                <w:szCs w:val="28"/>
                <w:lang w:eastAsia="zh-CN"/>
              </w:rPr>
            </w:pPr>
            <w:r>
              <w:rPr>
                <w:rFonts w:hint="eastAsia" w:ascii="仿宋" w:hAnsi="仿宋" w:eastAsia="仿宋" w:cs="Times New Roman"/>
                <w:kern w:val="0"/>
                <w:sz w:val="28"/>
                <w:szCs w:val="28"/>
                <w:lang w:val="en-US" w:eastAsia="zh-CN"/>
              </w:rPr>
              <w:t>区</w:t>
            </w:r>
          </w:p>
        </w:tc>
        <w:tc>
          <w:tcPr>
            <w:tcW w:w="2251" w:type="dxa"/>
          </w:tcPr>
          <w:p>
            <w:pPr>
              <w:pStyle w:val="16"/>
              <w:ind w:firstLine="0" w:firstLineChars="0"/>
              <w:rPr>
                <w:rFonts w:ascii="仿宋" w:hAnsi="仿宋" w:eastAsia="仿宋" w:cs="Times New Roman"/>
                <w:kern w:val="0"/>
                <w:sz w:val="28"/>
                <w:szCs w:val="28"/>
              </w:rPr>
            </w:pPr>
          </w:p>
        </w:tc>
        <w:tc>
          <w:tcPr>
            <w:tcW w:w="1650" w:type="dxa"/>
          </w:tcPr>
          <w:p>
            <w:pPr>
              <w:pStyle w:val="1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申报单位（学校）</w:t>
            </w:r>
          </w:p>
        </w:tc>
        <w:tc>
          <w:tcPr>
            <w:tcW w:w="2845"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ascii="仿宋" w:hAnsi="仿宋" w:eastAsia="仿宋" w:cs="Times New Roman"/>
                <w:kern w:val="0"/>
                <w:sz w:val="28"/>
                <w:szCs w:val="28"/>
              </w:rPr>
            </w:pPr>
            <w:r>
              <w:rPr>
                <w:rFonts w:hint="eastAsia" w:ascii="仿宋" w:hAnsi="仿宋" w:eastAsia="仿宋" w:cs="Times New Roman"/>
                <w:kern w:val="0"/>
                <w:sz w:val="28"/>
                <w:szCs w:val="28"/>
              </w:rPr>
              <w:t>学生姓名</w:t>
            </w:r>
          </w:p>
        </w:tc>
        <w:tc>
          <w:tcPr>
            <w:tcW w:w="2251" w:type="dxa"/>
          </w:tcPr>
          <w:p>
            <w:pPr>
              <w:pStyle w:val="16"/>
              <w:ind w:firstLine="0" w:firstLineChars="0"/>
              <w:rPr>
                <w:rFonts w:ascii="仿宋" w:hAnsi="仿宋" w:eastAsia="仿宋" w:cs="Times New Roman"/>
                <w:kern w:val="0"/>
                <w:sz w:val="28"/>
                <w:szCs w:val="28"/>
              </w:rPr>
            </w:pPr>
          </w:p>
        </w:tc>
        <w:tc>
          <w:tcPr>
            <w:tcW w:w="1650" w:type="dxa"/>
          </w:tcPr>
          <w:p>
            <w:pPr>
              <w:pStyle w:val="16"/>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仿宋" w:hAnsi="仿宋" w:eastAsia="仿宋" w:cs="Times New Roman"/>
                <w:kern w:val="0"/>
                <w:sz w:val="28"/>
                <w:szCs w:val="28"/>
              </w:rPr>
            </w:pPr>
            <w:r>
              <w:rPr>
                <w:rFonts w:ascii="仿宋" w:hAnsi="仿宋" w:eastAsia="仿宋" w:cs="Times New Roman"/>
                <w:kern w:val="0"/>
                <w:sz w:val="28"/>
                <w:szCs w:val="28"/>
              </w:rPr>
              <w:t>年级</w:t>
            </w:r>
          </w:p>
          <w:p>
            <w:pPr>
              <w:pStyle w:val="16"/>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仿宋" w:hAnsi="仿宋" w:eastAsia="仿宋" w:cs="Times New Roman"/>
                <w:kern w:val="0"/>
                <w:sz w:val="28"/>
                <w:szCs w:val="28"/>
                <w:lang w:val="en-US" w:eastAsia="zh-CN"/>
              </w:rPr>
            </w:pPr>
            <w:r>
              <w:rPr>
                <w:rFonts w:hint="eastAsia" w:ascii="仿宋" w:hAnsi="仿宋" w:eastAsia="仿宋" w:cs="Times New Roman"/>
                <w:kern w:val="0"/>
                <w:sz w:val="18"/>
                <w:szCs w:val="18"/>
                <w:lang w:val="en-US" w:eastAsia="zh-CN"/>
              </w:rPr>
              <w:t>(当年9月以后)</w:t>
            </w:r>
          </w:p>
        </w:tc>
        <w:tc>
          <w:tcPr>
            <w:tcW w:w="2845"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hint="eastAsia" w:ascii="仿宋" w:hAnsi="仿宋" w:eastAsia="仿宋" w:cs="Times New Roman"/>
                <w:kern w:val="0"/>
                <w:sz w:val="28"/>
                <w:szCs w:val="28"/>
              </w:rPr>
            </w:pPr>
            <w:r>
              <w:rPr>
                <w:rFonts w:ascii="仿宋" w:hAnsi="仿宋" w:eastAsia="仿宋" w:cs="Times New Roman"/>
                <w:kern w:val="0"/>
                <w:sz w:val="28"/>
                <w:szCs w:val="28"/>
              </w:rPr>
              <w:t>联系电话</w:t>
            </w:r>
          </w:p>
        </w:tc>
        <w:tc>
          <w:tcPr>
            <w:tcW w:w="2251" w:type="dxa"/>
          </w:tcPr>
          <w:p>
            <w:pPr>
              <w:pStyle w:val="16"/>
              <w:ind w:firstLine="0" w:firstLineChars="0"/>
              <w:rPr>
                <w:rFonts w:ascii="仿宋" w:hAnsi="仿宋" w:eastAsia="仿宋" w:cs="Times New Roman"/>
                <w:kern w:val="0"/>
                <w:sz w:val="28"/>
                <w:szCs w:val="28"/>
              </w:rPr>
            </w:pPr>
          </w:p>
        </w:tc>
        <w:tc>
          <w:tcPr>
            <w:tcW w:w="1650" w:type="dxa"/>
          </w:tcPr>
          <w:p>
            <w:pPr>
              <w:pStyle w:val="16"/>
              <w:ind w:firstLine="0" w:firstLineChars="0"/>
              <w:jc w:val="center"/>
              <w:rPr>
                <w:rFonts w:hint="eastAsia" w:ascii="仿宋" w:hAnsi="仿宋" w:eastAsia="仿宋" w:cs="Times New Roman"/>
                <w:kern w:val="0"/>
                <w:sz w:val="28"/>
                <w:szCs w:val="28"/>
              </w:rPr>
            </w:pPr>
            <w:r>
              <w:rPr>
                <w:rFonts w:hint="eastAsia" w:ascii="仿宋" w:hAnsi="仿宋" w:eastAsia="仿宋" w:cs="Times New Roman"/>
                <w:kern w:val="0"/>
                <w:sz w:val="28"/>
                <w:szCs w:val="28"/>
                <w:lang w:val="en-US" w:eastAsia="zh-CN"/>
              </w:rPr>
              <w:t>学籍号</w:t>
            </w:r>
          </w:p>
        </w:tc>
        <w:tc>
          <w:tcPr>
            <w:tcW w:w="2845"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top"/>
          </w:tcPr>
          <w:p>
            <w:pPr>
              <w:pStyle w:val="16"/>
              <w:ind w:firstLine="0" w:firstLineChars="0"/>
              <w:rPr>
                <w:rFonts w:ascii="仿宋" w:hAnsi="仿宋" w:eastAsia="仿宋" w:cs="Times New Roman"/>
                <w:kern w:val="0"/>
                <w:sz w:val="28"/>
                <w:szCs w:val="28"/>
              </w:rPr>
            </w:pPr>
            <w:bookmarkStart w:id="0" w:name="_GoBack" w:colFirst="0" w:colLast="2"/>
            <w:r>
              <w:rPr>
                <w:rFonts w:hint="eastAsia" w:ascii="仿宋" w:hAnsi="仿宋" w:eastAsia="仿宋" w:cs="Times New Roman"/>
                <w:kern w:val="0"/>
                <w:sz w:val="28"/>
                <w:szCs w:val="28"/>
                <w:lang w:val="en-US" w:eastAsia="zh-CN"/>
              </w:rPr>
              <w:t>联系邮箱</w:t>
            </w:r>
          </w:p>
        </w:tc>
        <w:tc>
          <w:tcPr>
            <w:tcW w:w="2251" w:type="dxa"/>
            <w:vAlign w:val="top"/>
          </w:tcPr>
          <w:p>
            <w:pPr>
              <w:pStyle w:val="16"/>
              <w:ind w:firstLine="0" w:firstLineChars="0"/>
              <w:rPr>
                <w:rFonts w:ascii="仿宋" w:hAnsi="仿宋" w:eastAsia="仿宋" w:cs="Times New Roman"/>
                <w:kern w:val="0"/>
                <w:sz w:val="28"/>
                <w:szCs w:val="28"/>
              </w:rPr>
            </w:pPr>
          </w:p>
        </w:tc>
        <w:tc>
          <w:tcPr>
            <w:tcW w:w="1650" w:type="dxa"/>
            <w:vAlign w:val="top"/>
          </w:tcPr>
          <w:p>
            <w:pPr>
              <w:pStyle w:val="16"/>
              <w:ind w:firstLine="0" w:firstLineChars="0"/>
              <w:jc w:val="center"/>
              <w:rPr>
                <w:rFonts w:hint="eastAsia" w:ascii="仿宋" w:hAnsi="仿宋" w:eastAsia="仿宋" w:cs="Times New Roman"/>
                <w:kern w:val="0"/>
                <w:sz w:val="28"/>
                <w:szCs w:val="28"/>
                <w:lang w:val="en-US" w:eastAsia="zh-CN"/>
              </w:rPr>
            </w:pPr>
            <w:r>
              <w:rPr>
                <w:rFonts w:hint="eastAsia" w:ascii="仿宋" w:hAnsi="仿宋" w:eastAsia="仿宋" w:cs="Times New Roman"/>
                <w:kern w:val="0"/>
                <w:sz w:val="28"/>
                <w:szCs w:val="28"/>
                <w:lang w:val="en-US" w:eastAsia="zh-CN"/>
              </w:rPr>
              <w:t>身份证号</w:t>
            </w:r>
          </w:p>
        </w:tc>
        <w:tc>
          <w:tcPr>
            <w:tcW w:w="2845" w:type="dxa"/>
          </w:tcPr>
          <w:p>
            <w:pPr>
              <w:pStyle w:val="16"/>
              <w:ind w:firstLine="0" w:firstLineChars="0"/>
              <w:rPr>
                <w:rFonts w:ascii="仿宋" w:hAnsi="仿宋" w:eastAsia="仿宋" w:cs="Times New Roman"/>
                <w:kern w:val="0"/>
                <w:sz w:val="28"/>
                <w:szCs w:val="28"/>
              </w:rPr>
            </w:pP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hint="default" w:ascii="仿宋" w:hAnsi="仿宋" w:eastAsia="仿宋" w:cs="Times New Roman"/>
                <w:kern w:val="0"/>
                <w:sz w:val="28"/>
                <w:szCs w:val="28"/>
                <w:lang w:val="en-US" w:eastAsia="zh-CN"/>
              </w:rPr>
            </w:pPr>
            <w:r>
              <w:rPr>
                <w:rFonts w:hint="eastAsia" w:ascii="仿宋" w:hAnsi="仿宋" w:eastAsia="仿宋" w:cs="Times New Roman"/>
                <w:kern w:val="0"/>
                <w:sz w:val="28"/>
                <w:szCs w:val="28"/>
                <w:lang w:val="en-US" w:eastAsia="zh-CN"/>
              </w:rPr>
              <w:t>指导教师</w:t>
            </w:r>
          </w:p>
        </w:tc>
        <w:tc>
          <w:tcPr>
            <w:tcW w:w="2251" w:type="dxa"/>
          </w:tcPr>
          <w:p>
            <w:pPr>
              <w:pStyle w:val="16"/>
              <w:ind w:firstLine="0" w:firstLineChars="0"/>
              <w:rPr>
                <w:rFonts w:ascii="仿宋" w:hAnsi="仿宋" w:eastAsia="仿宋" w:cs="Times New Roman"/>
                <w:kern w:val="0"/>
                <w:sz w:val="28"/>
                <w:szCs w:val="28"/>
              </w:rPr>
            </w:pPr>
          </w:p>
        </w:tc>
        <w:tc>
          <w:tcPr>
            <w:tcW w:w="1650" w:type="dxa"/>
          </w:tcPr>
          <w:p>
            <w:pPr>
              <w:pStyle w:val="16"/>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仿宋" w:hAnsi="仿宋" w:eastAsia="仿宋" w:cs="Times New Roman"/>
                <w:kern w:val="0"/>
                <w:sz w:val="28"/>
                <w:szCs w:val="28"/>
                <w:lang w:val="en-US"/>
              </w:rPr>
            </w:pPr>
            <w:r>
              <w:rPr>
                <w:rFonts w:hint="eastAsia" w:ascii="仿宋" w:hAnsi="仿宋" w:eastAsia="仿宋" w:cs="Times New Roman"/>
                <w:kern w:val="0"/>
                <w:sz w:val="28"/>
                <w:szCs w:val="28"/>
                <w:lang w:val="en-US" w:eastAsia="zh-CN"/>
              </w:rPr>
              <w:t>指导教师联系电话</w:t>
            </w:r>
          </w:p>
        </w:tc>
        <w:tc>
          <w:tcPr>
            <w:tcW w:w="2845" w:type="dxa"/>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tcPr>
          <w:p>
            <w:pPr>
              <w:pStyle w:val="16"/>
              <w:ind w:firstLine="0" w:firstLineChars="0"/>
              <w:rPr>
                <w:rFonts w:ascii="仿宋" w:hAnsi="仿宋" w:eastAsia="仿宋" w:cs="Times New Roman"/>
                <w:kern w:val="0"/>
                <w:sz w:val="28"/>
                <w:szCs w:val="28"/>
              </w:rPr>
            </w:pPr>
            <w:r>
              <w:rPr>
                <w:rFonts w:hint="eastAsia" w:ascii="仿宋" w:hAnsi="仿宋" w:eastAsia="仿宋" w:cs="Times New Roman"/>
                <w:kern w:val="0"/>
                <w:sz w:val="28"/>
                <w:szCs w:val="28"/>
                <w:lang w:val="en-US" w:eastAsia="zh-CN"/>
              </w:rPr>
              <w:t>作品</w:t>
            </w:r>
            <w:r>
              <w:rPr>
                <w:rFonts w:hint="eastAsia" w:ascii="仿宋" w:hAnsi="仿宋" w:eastAsia="仿宋" w:cs="Times New Roman"/>
                <w:kern w:val="0"/>
                <w:sz w:val="28"/>
                <w:szCs w:val="28"/>
              </w:rPr>
              <w:t>名称</w:t>
            </w:r>
          </w:p>
        </w:tc>
        <w:tc>
          <w:tcPr>
            <w:tcW w:w="6746" w:type="dxa"/>
            <w:gridSpan w:val="3"/>
          </w:tcPr>
          <w:p>
            <w:pPr>
              <w:pStyle w:val="16"/>
              <w:ind w:firstLine="0" w:firstLineChars="0"/>
              <w:rPr>
                <w:rFonts w:ascii="仿宋" w:hAnsi="仿宋" w:eastAsia="仿宋"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3" w:hRule="atLeast"/>
        </w:trPr>
        <w:tc>
          <w:tcPr>
            <w:tcW w:w="8156" w:type="dxa"/>
            <w:gridSpan w:val="4"/>
          </w:tcPr>
          <w:p>
            <w:pPr>
              <w:spacing w:line="360" w:lineRule="auto"/>
              <w:rPr>
                <w:rFonts w:hint="eastAsia" w:ascii="仿宋" w:hAnsi="仿宋" w:eastAsia="仿宋" w:cs="Times New Roman"/>
                <w:kern w:val="0"/>
                <w:sz w:val="28"/>
                <w:szCs w:val="28"/>
                <w:lang w:val="en-US" w:eastAsia="zh-CN" w:bidi="ar-SA"/>
              </w:rPr>
            </w:pPr>
            <w:r>
              <w:rPr>
                <w:rFonts w:hint="eastAsia" w:ascii="仿宋" w:hAnsi="仿宋" w:eastAsia="仿宋" w:cs="Times New Roman"/>
                <w:kern w:val="0"/>
                <w:sz w:val="28"/>
                <w:szCs w:val="28"/>
                <w:lang w:val="en-US" w:eastAsia="zh-CN" w:bidi="ar-SA"/>
              </w:rPr>
              <w:t>作品文字说明：</w:t>
            </w:r>
          </w:p>
          <w:p>
            <w:pPr>
              <w:pStyle w:val="16"/>
              <w:ind w:firstLine="0" w:firstLineChars="0"/>
              <w:rPr>
                <w:rFonts w:ascii="仿宋" w:hAnsi="仿宋" w:eastAsia="仿宋" w:cs="Times New Roman"/>
                <w:kern w:val="0"/>
                <w:sz w:val="28"/>
                <w:szCs w:val="28"/>
              </w:rPr>
            </w:pPr>
          </w:p>
          <w:p>
            <w:pPr>
              <w:pStyle w:val="16"/>
              <w:ind w:firstLine="0" w:firstLineChars="0"/>
              <w:rPr>
                <w:rFonts w:ascii="仿宋" w:hAnsi="仿宋" w:eastAsia="仿宋" w:cs="Times New Roman"/>
                <w:kern w:val="0"/>
                <w:sz w:val="28"/>
                <w:szCs w:val="28"/>
              </w:rPr>
            </w:pPr>
          </w:p>
        </w:tc>
      </w:tr>
    </w:tbl>
    <w:p>
      <w:pPr>
        <w:spacing w:line="560" w:lineRule="exact"/>
        <w:ind w:firstLine="480" w:firstLineChars="200"/>
        <w:rPr>
          <w:rFonts w:asciiTheme="minorEastAsia" w:hAnsiTheme="minorEastAsia" w:eastAsiaTheme="minorEastAsia"/>
          <w:sz w:val="24"/>
        </w:rPr>
      </w:pPr>
    </w:p>
    <w:sectPr>
      <w:pgSz w:w="11906" w:h="16838"/>
      <w:pgMar w:top="1440" w:right="1803" w:bottom="1440" w:left="180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BE39EC"/>
    <w:multiLevelType w:val="singleLevel"/>
    <w:tmpl w:val="F8BE39EC"/>
    <w:lvl w:ilvl="0" w:tentative="0">
      <w:start w:val="1"/>
      <w:numFmt w:val="decimal"/>
      <w:lvlText w:val="%1."/>
      <w:lvlJc w:val="left"/>
      <w:pPr>
        <w:ind w:left="425" w:hanging="425"/>
      </w:pPr>
      <w:rPr>
        <w:rFonts w:hint="default"/>
      </w:rPr>
    </w:lvl>
  </w:abstractNum>
  <w:abstractNum w:abstractNumId="1">
    <w:nsid w:val="26F9DEFA"/>
    <w:multiLevelType w:val="singleLevel"/>
    <w:tmpl w:val="26F9DEFA"/>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C9399E"/>
    <w:rsid w:val="00002AD8"/>
    <w:rsid w:val="00053AC2"/>
    <w:rsid w:val="00084625"/>
    <w:rsid w:val="00085884"/>
    <w:rsid w:val="000B5F2C"/>
    <w:rsid w:val="000E7F9E"/>
    <w:rsid w:val="00167253"/>
    <w:rsid w:val="00203A9C"/>
    <w:rsid w:val="0020509F"/>
    <w:rsid w:val="00207B2E"/>
    <w:rsid w:val="00214390"/>
    <w:rsid w:val="00257BA3"/>
    <w:rsid w:val="002B1ED5"/>
    <w:rsid w:val="003115B8"/>
    <w:rsid w:val="00337C45"/>
    <w:rsid w:val="003407CA"/>
    <w:rsid w:val="00363FB5"/>
    <w:rsid w:val="0039016F"/>
    <w:rsid w:val="003B11C7"/>
    <w:rsid w:val="003C7E06"/>
    <w:rsid w:val="00405431"/>
    <w:rsid w:val="004A7B17"/>
    <w:rsid w:val="004C7F70"/>
    <w:rsid w:val="004F4F28"/>
    <w:rsid w:val="00534505"/>
    <w:rsid w:val="005F783B"/>
    <w:rsid w:val="006059BB"/>
    <w:rsid w:val="0061674F"/>
    <w:rsid w:val="00647B38"/>
    <w:rsid w:val="006662DA"/>
    <w:rsid w:val="006768C6"/>
    <w:rsid w:val="006901B8"/>
    <w:rsid w:val="0073409A"/>
    <w:rsid w:val="00757E93"/>
    <w:rsid w:val="0078437D"/>
    <w:rsid w:val="00786D3B"/>
    <w:rsid w:val="00812A12"/>
    <w:rsid w:val="00821416"/>
    <w:rsid w:val="008318AB"/>
    <w:rsid w:val="008534CE"/>
    <w:rsid w:val="00861AD4"/>
    <w:rsid w:val="00885BD9"/>
    <w:rsid w:val="0088759B"/>
    <w:rsid w:val="008E1963"/>
    <w:rsid w:val="00901825"/>
    <w:rsid w:val="009C59CD"/>
    <w:rsid w:val="009F0C08"/>
    <w:rsid w:val="00A63507"/>
    <w:rsid w:val="00A9089D"/>
    <w:rsid w:val="00AD3793"/>
    <w:rsid w:val="00B32EFC"/>
    <w:rsid w:val="00B5571D"/>
    <w:rsid w:val="00BD1196"/>
    <w:rsid w:val="00C2470B"/>
    <w:rsid w:val="00D45677"/>
    <w:rsid w:val="00D715E0"/>
    <w:rsid w:val="00D87B1E"/>
    <w:rsid w:val="00DA484C"/>
    <w:rsid w:val="00DB4636"/>
    <w:rsid w:val="00DD0EFC"/>
    <w:rsid w:val="00DD316D"/>
    <w:rsid w:val="00DF5514"/>
    <w:rsid w:val="00DF5C85"/>
    <w:rsid w:val="00E17C3A"/>
    <w:rsid w:val="00EB6106"/>
    <w:rsid w:val="00EF4819"/>
    <w:rsid w:val="00F0009B"/>
    <w:rsid w:val="00F05EC5"/>
    <w:rsid w:val="00F2566C"/>
    <w:rsid w:val="00F30E19"/>
    <w:rsid w:val="00F31FC5"/>
    <w:rsid w:val="00F46EE7"/>
    <w:rsid w:val="00F71FFD"/>
    <w:rsid w:val="00F906D3"/>
    <w:rsid w:val="00FA7F45"/>
    <w:rsid w:val="00FB2316"/>
    <w:rsid w:val="0335368C"/>
    <w:rsid w:val="08471692"/>
    <w:rsid w:val="0C35662A"/>
    <w:rsid w:val="0CCC45BD"/>
    <w:rsid w:val="0D310AC5"/>
    <w:rsid w:val="0FB21387"/>
    <w:rsid w:val="1ADB00B4"/>
    <w:rsid w:val="1DB06EEA"/>
    <w:rsid w:val="21596BFC"/>
    <w:rsid w:val="216375A1"/>
    <w:rsid w:val="23C9399E"/>
    <w:rsid w:val="275C2C9D"/>
    <w:rsid w:val="2BFA6DD1"/>
    <w:rsid w:val="2CBA177F"/>
    <w:rsid w:val="2CF54E4A"/>
    <w:rsid w:val="30FF1850"/>
    <w:rsid w:val="324A5FA6"/>
    <w:rsid w:val="330C37FF"/>
    <w:rsid w:val="337E0CFC"/>
    <w:rsid w:val="361043EF"/>
    <w:rsid w:val="37B42A4C"/>
    <w:rsid w:val="3A140BC1"/>
    <w:rsid w:val="3A5211CB"/>
    <w:rsid w:val="3B270A72"/>
    <w:rsid w:val="3C0B25C8"/>
    <w:rsid w:val="3CCD4C82"/>
    <w:rsid w:val="410214C7"/>
    <w:rsid w:val="44734490"/>
    <w:rsid w:val="48A33800"/>
    <w:rsid w:val="50C7146B"/>
    <w:rsid w:val="5422418D"/>
    <w:rsid w:val="568D6728"/>
    <w:rsid w:val="5E99457E"/>
    <w:rsid w:val="61F4573A"/>
    <w:rsid w:val="696F0FEB"/>
    <w:rsid w:val="70CE54B8"/>
    <w:rsid w:val="7A2651DD"/>
    <w:rsid w:val="7C186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jc w:val="center"/>
    </w:pPr>
    <w:rPr>
      <w:szCs w:val="20"/>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Emphasis"/>
    <w:basedOn w:val="9"/>
    <w:qFormat/>
    <w:uiPriority w:val="20"/>
    <w:rPr>
      <w:i/>
      <w:iCs/>
    </w:rPr>
  </w:style>
  <w:style w:type="character" w:styleId="12">
    <w:name w:val="Hyperlink"/>
    <w:basedOn w:val="9"/>
    <w:qFormat/>
    <w:uiPriority w:val="0"/>
    <w:rPr>
      <w:color w:val="0000FF"/>
      <w:u w:val="single"/>
    </w:rPr>
  </w:style>
  <w:style w:type="character" w:customStyle="1" w:styleId="13">
    <w:name w:val="页眉 Char"/>
    <w:basedOn w:val="9"/>
    <w:link w:val="5"/>
    <w:qFormat/>
    <w:uiPriority w:val="0"/>
    <w:rPr>
      <w:kern w:val="2"/>
      <w:sz w:val="18"/>
      <w:szCs w:val="18"/>
    </w:rPr>
  </w:style>
  <w:style w:type="character" w:customStyle="1" w:styleId="14">
    <w:name w:val="页脚 Char"/>
    <w:basedOn w:val="9"/>
    <w:link w:val="4"/>
    <w:qFormat/>
    <w:uiPriority w:val="0"/>
    <w:rPr>
      <w:kern w:val="2"/>
      <w:sz w:val="18"/>
      <w:szCs w:val="18"/>
    </w:rPr>
  </w:style>
  <w:style w:type="paragraph" w:customStyle="1" w:styleId="15">
    <w:name w:val="_Style 2"/>
    <w:basedOn w:val="1"/>
    <w:qFormat/>
    <w:uiPriority w:val="34"/>
    <w:pPr>
      <w:ind w:firstLine="420" w:firstLineChars="200"/>
    </w:pPr>
  </w:style>
  <w:style w:type="paragraph" w:styleId="16">
    <w:name w:val="List Paragraph"/>
    <w:basedOn w:val="1"/>
    <w:qFormat/>
    <w:uiPriority w:val="34"/>
    <w:pPr>
      <w:ind w:firstLine="420" w:firstLineChars="200"/>
    </w:pPr>
  </w:style>
  <w:style w:type="character" w:customStyle="1" w:styleId="17">
    <w:name w:val="正文文本 Char"/>
    <w:basedOn w:val="9"/>
    <w:link w:val="3"/>
    <w:qFormat/>
    <w:uiPriority w:val="0"/>
    <w:rPr>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2</Pages>
  <Words>121</Words>
  <Characters>690</Characters>
  <Lines>5</Lines>
  <Paragraphs>1</Paragraphs>
  <TotalTime>0</TotalTime>
  <ScaleCrop>false</ScaleCrop>
  <LinksUpToDate>false</LinksUpToDate>
  <CharactersWithSpaces>810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2020-03-31T06:42:00Z</dcterms:created>
  <dc:creator>顾晓光</dc:creator>
  <cp:lastModifiedBy>zl</cp:lastModifiedBy>
  <dcterms:modified xsi:type="dcterms:W3CDTF">2021-06-17T04:09:04Z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A4F7B71885F349D2BE5403639CA5DBD9</vt:lpwstr>
  </property>
</Properties>
</file>