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84478D" w:rsidRDefault="0084478D" w:rsidP="0084478D">
      <w:pPr>
        <w:spacing w:line="520" w:lineRule="exact"/>
        <w:rPr>
          <w:rFonts w:ascii="黑体" w:eastAsia="黑体" w:hAnsi="黑体" w:cs="黑体" w:hint="eastAsia"/>
          <w:bCs/>
          <w:sz w:val="28"/>
          <w:szCs w:val="21"/>
        </w:rPr>
      </w:pPr>
      <w:r>
        <w:rPr>
          <w:rFonts w:ascii="黑体" w:eastAsia="黑体" w:hAnsi="黑体" w:cs="黑体" w:hint="eastAsia"/>
          <w:bCs/>
          <w:sz w:val="28"/>
          <w:szCs w:val="21"/>
        </w:rPr>
        <w:t>附件3</w:t>
      </w:r>
    </w:p>
    <w:p w:rsidR="0084478D" w:rsidRDefault="0084478D" w:rsidP="0084478D">
      <w:pPr>
        <w:spacing w:line="520" w:lineRule="exact"/>
        <w:rPr>
          <w:rFonts w:ascii="华文中宋" w:eastAsia="华文中宋" w:hAnsi="华文中宋" w:cs="华文中宋" w:hint="eastAsia"/>
          <w:b/>
          <w:sz w:val="36"/>
          <w:szCs w:val="36"/>
        </w:rPr>
      </w:pPr>
      <w:r>
        <w:rPr>
          <w:rFonts w:ascii="华文中宋" w:eastAsia="华文中宋" w:hAnsi="华文中宋" w:cs="华文中宋" w:hint="eastAsia"/>
          <w:b/>
          <w:sz w:val="36"/>
          <w:szCs w:val="36"/>
        </w:rPr>
        <w:t>自选项目2：妙笔生花——城市变迁与硬笔书法创作</w:t>
      </w:r>
    </w:p>
    <w:p w:rsidR="0084478D" w:rsidRDefault="0084478D" w:rsidP="0084478D">
      <w:pPr>
        <w:spacing w:line="520" w:lineRule="exact"/>
        <w:ind w:firstLineChars="200" w:firstLine="480"/>
        <w:rPr>
          <w:rFonts w:ascii="黑体" w:eastAsia="黑体" w:hAnsi="黑体" w:cs="黑体" w:hint="eastAsia"/>
          <w:sz w:val="24"/>
        </w:rPr>
      </w:pPr>
    </w:p>
    <w:p w:rsidR="0084478D" w:rsidRDefault="0084478D" w:rsidP="0084478D">
      <w:pPr>
        <w:spacing w:line="520" w:lineRule="exact"/>
        <w:ind w:firstLineChars="200" w:firstLine="560"/>
        <w:rPr>
          <w:rFonts w:ascii="仿宋_GB2312" w:eastAsia="仿宋_GB2312" w:hAnsi="仿宋_GB2312" w:cs="仿宋_GB2312" w:hint="eastAsia"/>
          <w:b/>
          <w:sz w:val="28"/>
          <w:szCs w:val="28"/>
        </w:rPr>
      </w:pPr>
      <w:r>
        <w:rPr>
          <w:rFonts w:ascii="仿宋_GB2312" w:eastAsia="仿宋_GB2312" w:hAnsi="仿宋_GB2312" w:cs="仿宋_GB2312" w:hint="eastAsia"/>
          <w:b/>
          <w:sz w:val="28"/>
          <w:szCs w:val="28"/>
        </w:rPr>
        <w:t>一、活动背景</w:t>
      </w:r>
    </w:p>
    <w:p w:rsidR="0084478D" w:rsidRDefault="0084478D" w:rsidP="0084478D">
      <w:pPr>
        <w:pStyle w:val="ae"/>
        <w:shd w:val="clear" w:color="auto" w:fill="FDFDFE"/>
        <w:spacing w:before="0" w:beforeAutospacing="0" w:after="0" w:afterAutospacing="0" w:line="520" w:lineRule="exact"/>
        <w:ind w:firstLineChars="200" w:firstLine="560"/>
        <w:jc w:val="both"/>
        <w:rPr>
          <w:rFonts w:ascii="仿宋_GB2312" w:eastAsia="仿宋_GB2312" w:hAnsi="仿宋_GB2312" w:cs="仿宋_GB2312" w:hint="eastAsia"/>
          <w:bCs/>
          <w:kern w:val="2"/>
          <w:sz w:val="28"/>
          <w:szCs w:val="28"/>
        </w:rPr>
      </w:pPr>
      <w:r>
        <w:rPr>
          <w:rFonts w:ascii="仿宋_GB2312" w:eastAsia="仿宋_GB2312" w:hAnsi="仿宋_GB2312" w:cs="仿宋_GB2312" w:hint="eastAsia"/>
          <w:bCs/>
          <w:kern w:val="2"/>
          <w:sz w:val="28"/>
          <w:szCs w:val="28"/>
        </w:rPr>
        <w:t>城市是一部永不停歇的史诗，每一砖一瓦都镌刻着时代的印记。昔日的低矮平房让位于摩天大楼，狭窄的街巷蜕变为宽阔的马路，老旧的厂房重生为文创园区。在这变迁中，不变的是人们对美好生活的向往——街角的早餐摊升格</w:t>
      </w:r>
      <w:proofErr w:type="gramStart"/>
      <w:r>
        <w:rPr>
          <w:rFonts w:ascii="仿宋_GB2312" w:eastAsia="仿宋_GB2312" w:hAnsi="仿宋_GB2312" w:cs="仿宋_GB2312" w:hint="eastAsia"/>
          <w:bCs/>
          <w:kern w:val="2"/>
          <w:sz w:val="28"/>
          <w:szCs w:val="28"/>
        </w:rPr>
        <w:t>为网红店铺</w:t>
      </w:r>
      <w:proofErr w:type="gramEnd"/>
      <w:r>
        <w:rPr>
          <w:rFonts w:ascii="仿宋_GB2312" w:eastAsia="仿宋_GB2312" w:hAnsi="仿宋_GB2312" w:cs="仿宋_GB2312" w:hint="eastAsia"/>
          <w:bCs/>
          <w:kern w:val="2"/>
          <w:sz w:val="28"/>
          <w:szCs w:val="28"/>
        </w:rPr>
        <w:t>，但熟悉的烟火气依旧；社区公园添置了智能设施，却</w:t>
      </w:r>
      <w:bookmarkStart w:id="0" w:name="OLE_LINK18"/>
      <w:bookmarkStart w:id="1" w:name="OLE_LINK17"/>
      <w:r>
        <w:rPr>
          <w:rFonts w:ascii="仿宋_GB2312" w:eastAsia="仿宋_GB2312" w:hAnsi="仿宋_GB2312" w:cs="仿宋_GB2312" w:hint="eastAsia"/>
          <w:bCs/>
          <w:kern w:val="2"/>
          <w:sz w:val="28"/>
          <w:szCs w:val="28"/>
        </w:rPr>
        <w:t>仍是邻里交流的温馨空间。城市的每一次更新，都是传统与现代的对话。</w:t>
      </w:r>
      <w:bookmarkEnd w:id="0"/>
      <w:bookmarkEnd w:id="1"/>
    </w:p>
    <w:p w:rsidR="0084478D" w:rsidRDefault="0084478D" w:rsidP="0084478D">
      <w:pPr>
        <w:widowControl/>
        <w:shd w:val="clear" w:color="auto" w:fill="FDFDFE"/>
        <w:spacing w:line="520" w:lineRule="exact"/>
        <w:ind w:firstLineChars="200" w:firstLine="560"/>
        <w:rPr>
          <w:rFonts w:ascii="仿宋_GB2312" w:eastAsia="仿宋_GB2312" w:hAnsi="仿宋_GB2312" w:cs="仿宋_GB2312" w:hint="eastAsia"/>
          <w:bCs/>
          <w:sz w:val="28"/>
          <w:szCs w:val="28"/>
        </w:rPr>
      </w:pPr>
      <w:r>
        <w:rPr>
          <w:rFonts w:ascii="仿宋_GB2312" w:eastAsia="仿宋_GB2312" w:hAnsi="仿宋_GB2312" w:cs="仿宋_GB2312" w:hint="eastAsia"/>
          <w:bCs/>
          <w:sz w:val="28"/>
          <w:szCs w:val="28"/>
        </w:rPr>
        <w:t>本活动以城市变迁与更新为创作内容，通过硬笔书法创作展示我们的集体记忆，描绘城市的未来蓝图，唤起人们对美好生活的向往。</w:t>
      </w:r>
    </w:p>
    <w:p w:rsidR="00EF3182" w:rsidRPr="00EF3182" w:rsidRDefault="00EF3182" w:rsidP="0084478D">
      <w:pPr>
        <w:widowControl/>
        <w:shd w:val="clear" w:color="auto" w:fill="FDFDFE"/>
        <w:spacing w:line="520" w:lineRule="exact"/>
        <w:ind w:firstLineChars="200" w:firstLine="560"/>
        <w:rPr>
          <w:rFonts w:ascii="仿宋_GB2312" w:eastAsia="仿宋_GB2312" w:hAnsi="仿宋_GB2312" w:cs="仿宋_GB2312" w:hint="eastAsia"/>
          <w:bCs/>
          <w:sz w:val="28"/>
          <w:szCs w:val="28"/>
        </w:rPr>
      </w:pPr>
    </w:p>
    <w:p w:rsidR="0084478D" w:rsidRDefault="0084478D" w:rsidP="0084478D">
      <w:pPr>
        <w:spacing w:line="520" w:lineRule="exact"/>
        <w:ind w:firstLineChars="200" w:firstLine="560"/>
        <w:rPr>
          <w:rFonts w:ascii="仿宋_GB2312" w:eastAsia="仿宋_GB2312" w:hAnsi="仿宋_GB2312" w:cs="仿宋_GB2312" w:hint="eastAsia"/>
          <w:b/>
          <w:sz w:val="28"/>
          <w:szCs w:val="28"/>
        </w:rPr>
      </w:pPr>
      <w:r>
        <w:rPr>
          <w:rFonts w:ascii="仿宋_GB2312" w:eastAsia="仿宋_GB2312" w:hAnsi="仿宋_GB2312" w:cs="仿宋_GB2312" w:hint="eastAsia"/>
          <w:b/>
          <w:sz w:val="28"/>
          <w:szCs w:val="28"/>
        </w:rPr>
        <w:t>二、活动内容</w:t>
      </w:r>
    </w:p>
    <w:p w:rsidR="0084478D" w:rsidRDefault="0084478D" w:rsidP="0084478D">
      <w:pPr>
        <w:spacing w:line="520" w:lineRule="exact"/>
        <w:ind w:firstLineChars="200" w:firstLine="560"/>
        <w:jc w:val="left"/>
        <w:rPr>
          <w:rFonts w:ascii="仿宋_GB2312" w:eastAsia="仿宋_GB2312" w:hAnsi="仿宋_GB2312" w:cs="仿宋_GB2312" w:hint="eastAsia"/>
          <w:bCs/>
          <w:sz w:val="28"/>
          <w:szCs w:val="28"/>
        </w:rPr>
      </w:pPr>
      <w:r w:rsidRPr="006D5935">
        <w:rPr>
          <w:rFonts w:ascii="仿宋_GB2312" w:eastAsia="仿宋_GB2312" w:hAnsi="仿宋_GB2312" w:cs="仿宋_GB2312" w:hint="eastAsia"/>
          <w:bCs/>
          <w:sz w:val="28"/>
          <w:szCs w:val="28"/>
        </w:rPr>
        <w:t>通过硬笔书法形式，</w:t>
      </w:r>
      <w:r>
        <w:rPr>
          <w:rFonts w:ascii="仿宋_GB2312" w:eastAsia="仿宋_GB2312" w:hAnsi="仿宋_GB2312" w:cs="仿宋_GB2312" w:hint="eastAsia"/>
          <w:bCs/>
          <w:sz w:val="28"/>
          <w:szCs w:val="28"/>
        </w:rPr>
        <w:t>以“城市变迁与更新”为主线，从绿色城市、智慧交通、智慧能源、智慧医疗、数字化公共服务、智能生活、城市更新、气候变化等方面选取一个主题，找到一个城市与变迁更新中体现科技赋能的场景进行描述。</w:t>
      </w:r>
      <w:r w:rsidRPr="006D5935">
        <w:rPr>
          <w:rFonts w:ascii="仿宋_GB2312" w:eastAsia="仿宋_GB2312" w:hAnsi="仿宋_GB2312" w:cs="仿宋_GB2312" w:hint="eastAsia"/>
          <w:bCs/>
          <w:sz w:val="28"/>
          <w:szCs w:val="28"/>
        </w:rPr>
        <w:t>作品内容</w:t>
      </w:r>
      <w:proofErr w:type="gramStart"/>
      <w:r>
        <w:rPr>
          <w:rFonts w:ascii="仿宋_GB2312" w:eastAsia="仿宋_GB2312" w:hAnsi="仿宋_GB2312" w:cs="仿宋_GB2312" w:hint="eastAsia"/>
          <w:bCs/>
          <w:sz w:val="28"/>
          <w:szCs w:val="28"/>
        </w:rPr>
        <w:t>须体现</w:t>
      </w:r>
      <w:proofErr w:type="gramEnd"/>
      <w:r w:rsidRPr="006D5935">
        <w:rPr>
          <w:rFonts w:ascii="仿宋_GB2312" w:eastAsia="仿宋_GB2312" w:hAnsi="仿宋_GB2312" w:cs="仿宋_GB2312" w:hint="eastAsia"/>
          <w:bCs/>
          <w:sz w:val="28"/>
          <w:szCs w:val="28"/>
        </w:rPr>
        <w:t>科技内容和对未来的展望，内容</w:t>
      </w:r>
      <w:r>
        <w:rPr>
          <w:rFonts w:ascii="仿宋_GB2312" w:eastAsia="仿宋_GB2312" w:hAnsi="仿宋_GB2312" w:cs="仿宋_GB2312" w:hint="eastAsia"/>
          <w:bCs/>
          <w:sz w:val="28"/>
          <w:szCs w:val="28"/>
        </w:rPr>
        <w:t>要</w:t>
      </w:r>
      <w:r w:rsidRPr="006D5935">
        <w:rPr>
          <w:rFonts w:ascii="仿宋_GB2312" w:eastAsia="仿宋_GB2312" w:hAnsi="仿宋_GB2312" w:cs="仿宋_GB2312" w:hint="eastAsia"/>
          <w:bCs/>
          <w:sz w:val="28"/>
          <w:szCs w:val="28"/>
        </w:rPr>
        <w:t>有一定的原创性。</w:t>
      </w:r>
    </w:p>
    <w:p w:rsidR="00EF3182" w:rsidRPr="006D5935" w:rsidRDefault="00EF3182" w:rsidP="0084478D">
      <w:pPr>
        <w:spacing w:line="520" w:lineRule="exact"/>
        <w:ind w:firstLineChars="200" w:firstLine="560"/>
        <w:jc w:val="left"/>
        <w:rPr>
          <w:rFonts w:ascii="仿宋_GB2312" w:eastAsia="仿宋_GB2312" w:hAnsi="仿宋_GB2312" w:cs="仿宋_GB2312" w:hint="eastAsia"/>
          <w:bCs/>
          <w:sz w:val="28"/>
          <w:szCs w:val="28"/>
        </w:rPr>
      </w:pPr>
    </w:p>
    <w:p w:rsidR="0084478D" w:rsidRDefault="0084478D" w:rsidP="0084478D">
      <w:pPr>
        <w:spacing w:line="520" w:lineRule="exact"/>
        <w:ind w:firstLineChars="200" w:firstLine="560"/>
        <w:rPr>
          <w:rFonts w:ascii="仿宋_GB2312" w:eastAsia="仿宋_GB2312" w:hAnsi="仿宋_GB2312" w:cs="仿宋_GB2312" w:hint="eastAsia"/>
          <w:b/>
          <w:bCs/>
          <w:sz w:val="28"/>
          <w:szCs w:val="28"/>
        </w:rPr>
      </w:pPr>
      <w:bookmarkStart w:id="2" w:name="OLE_LINK11"/>
      <w:bookmarkStart w:id="3" w:name="OLE_LINK12"/>
      <w:r>
        <w:rPr>
          <w:rFonts w:ascii="仿宋_GB2312" w:eastAsia="仿宋_GB2312" w:hAnsi="仿宋_GB2312" w:cs="仿宋_GB2312" w:hint="eastAsia"/>
          <w:b/>
          <w:bCs/>
          <w:sz w:val="28"/>
          <w:szCs w:val="28"/>
        </w:rPr>
        <w:t>三、要求和规则</w:t>
      </w:r>
    </w:p>
    <w:bookmarkEnd w:id="2"/>
    <w:bookmarkEnd w:id="3"/>
    <w:p w:rsidR="0084478D" w:rsidRPr="00EF3182" w:rsidRDefault="0084478D" w:rsidP="0084478D">
      <w:pPr>
        <w:spacing w:line="520" w:lineRule="exact"/>
        <w:ind w:firstLineChars="200" w:firstLine="560"/>
        <w:rPr>
          <w:rFonts w:ascii="仿宋_GB2312" w:eastAsia="仿宋_GB2312" w:hAnsi="仿宋_GB2312" w:cs="仿宋_GB2312" w:hint="eastAsia"/>
          <w:bCs/>
          <w:sz w:val="28"/>
          <w:szCs w:val="28"/>
        </w:rPr>
      </w:pPr>
      <w:r>
        <w:rPr>
          <w:rFonts w:ascii="仿宋" w:eastAsia="仿宋" w:hAnsi="仿宋" w:cs="仿宋_GB2312" w:hint="eastAsia"/>
          <w:bCs/>
          <w:sz w:val="28"/>
          <w:szCs w:val="28"/>
        </w:rPr>
        <w:t>1.</w:t>
      </w:r>
      <w:r w:rsidRPr="00EF3182">
        <w:rPr>
          <w:rFonts w:ascii="仿宋_GB2312" w:eastAsia="仿宋_GB2312" w:hAnsi="仿宋_GB2312" w:cs="仿宋_GB2312" w:hint="eastAsia"/>
          <w:b/>
          <w:sz w:val="28"/>
          <w:szCs w:val="28"/>
        </w:rPr>
        <w:t>完成规定项目</w:t>
      </w:r>
      <w:r w:rsidR="00EF3182">
        <w:rPr>
          <w:rFonts w:ascii="仿宋_GB2312" w:eastAsia="仿宋_GB2312" w:hAnsi="仿宋_GB2312" w:cs="仿宋_GB2312" w:hint="eastAsia"/>
          <w:bCs/>
          <w:sz w:val="28"/>
          <w:szCs w:val="28"/>
        </w:rPr>
        <w:t>“</w:t>
      </w:r>
      <w:r w:rsidRPr="00EF3182">
        <w:rPr>
          <w:rFonts w:ascii="仿宋_GB2312" w:eastAsia="仿宋_GB2312" w:hAnsi="仿宋_GB2312" w:cs="仿宋_GB2312" w:hint="eastAsia"/>
          <w:bCs/>
          <w:sz w:val="28"/>
          <w:szCs w:val="28"/>
        </w:rPr>
        <w:t>智绘‘繁花’------影像中的城市变迁”的作品提交。具体要求详见项目活动细则；</w:t>
      </w:r>
    </w:p>
    <w:p w:rsidR="0084478D" w:rsidRDefault="0084478D" w:rsidP="0084478D">
      <w:pPr>
        <w:spacing w:line="520" w:lineRule="exact"/>
        <w:ind w:firstLineChars="200" w:firstLine="560"/>
        <w:rPr>
          <w:rFonts w:ascii="仿宋_GB2312" w:eastAsia="仿宋_GB2312" w:hAnsi="仿宋_GB2312" w:cs="仿宋_GB2312" w:hint="eastAsia"/>
          <w:bCs/>
          <w:sz w:val="28"/>
          <w:szCs w:val="28"/>
        </w:rPr>
      </w:pPr>
      <w:r>
        <w:rPr>
          <w:rFonts w:ascii="仿宋_GB2312" w:eastAsia="仿宋_GB2312" w:hAnsi="仿宋_GB2312" w:cs="仿宋_GB2312" w:hint="eastAsia"/>
          <w:bCs/>
          <w:sz w:val="28"/>
          <w:szCs w:val="28"/>
        </w:rPr>
        <w:t>2.项目设亲子组、中学组与老年（社区）组3个组别；</w:t>
      </w:r>
    </w:p>
    <w:p w:rsidR="0084478D" w:rsidRDefault="0084478D" w:rsidP="0084478D">
      <w:pPr>
        <w:spacing w:line="520" w:lineRule="exact"/>
        <w:ind w:firstLineChars="200" w:firstLine="560"/>
        <w:rPr>
          <w:rFonts w:ascii="仿宋_GB2312" w:eastAsia="仿宋_GB2312" w:hAnsi="仿宋_GB2312" w:cs="仿宋_GB2312" w:hint="eastAsia"/>
          <w:bCs/>
          <w:sz w:val="28"/>
          <w:szCs w:val="28"/>
        </w:rPr>
      </w:pPr>
      <w:r>
        <w:rPr>
          <w:rFonts w:ascii="仿宋_GB2312" w:eastAsia="仿宋_GB2312" w:hAnsi="仿宋_GB2312" w:cs="仿宋_GB2312" w:hint="eastAsia"/>
          <w:bCs/>
          <w:sz w:val="28"/>
          <w:szCs w:val="28"/>
        </w:rPr>
        <w:t>3.创作内容必须体现科技内容和对未来的展望，也可有情感抒发或历史记忆等内容；</w:t>
      </w:r>
    </w:p>
    <w:p w:rsidR="0084478D" w:rsidRDefault="0084478D" w:rsidP="0084478D">
      <w:pPr>
        <w:spacing w:line="520" w:lineRule="exact"/>
        <w:ind w:firstLineChars="200" w:firstLine="560"/>
        <w:rPr>
          <w:rFonts w:ascii="仿宋_GB2312" w:eastAsia="仿宋_GB2312" w:hAnsi="仿宋_GB2312" w:cs="仿宋_GB2312" w:hint="eastAsia"/>
          <w:bCs/>
          <w:sz w:val="28"/>
          <w:szCs w:val="28"/>
        </w:rPr>
      </w:pPr>
      <w:r w:rsidRPr="00EF3182">
        <w:rPr>
          <w:rFonts w:ascii="仿宋_GB2312" w:eastAsia="仿宋_GB2312" w:hAnsi="仿宋_GB2312" w:cs="仿宋_GB2312" w:hint="eastAsia"/>
          <w:bCs/>
          <w:sz w:val="28"/>
          <w:szCs w:val="28"/>
        </w:rPr>
        <w:lastRenderedPageBreak/>
        <w:t>4.参与者事先在家中构思、创作</w:t>
      </w:r>
      <w:r w:rsidR="0099438E">
        <w:rPr>
          <w:rFonts w:ascii="仿宋_GB2312" w:eastAsia="仿宋_GB2312" w:hAnsi="仿宋_GB2312" w:cs="仿宋_GB2312" w:hint="eastAsia"/>
          <w:bCs/>
          <w:sz w:val="28"/>
          <w:szCs w:val="28"/>
        </w:rPr>
        <w:t>2</w:t>
      </w:r>
      <w:r w:rsidRPr="00EF3182">
        <w:rPr>
          <w:rFonts w:ascii="仿宋_GB2312" w:eastAsia="仿宋_GB2312" w:hAnsi="仿宋_GB2312" w:cs="仿宋_GB2312" w:hint="eastAsia"/>
          <w:bCs/>
          <w:sz w:val="28"/>
          <w:szCs w:val="28"/>
        </w:rPr>
        <w:t>00字以内内容；</w:t>
      </w:r>
    </w:p>
    <w:p w:rsidR="0084478D" w:rsidRDefault="0084478D" w:rsidP="0084478D">
      <w:pPr>
        <w:spacing w:line="520" w:lineRule="exact"/>
        <w:ind w:firstLineChars="200" w:firstLine="560"/>
        <w:rPr>
          <w:rFonts w:ascii="仿宋_GB2312" w:eastAsia="仿宋_GB2312" w:hAnsi="仿宋_GB2312" w:cs="仿宋_GB2312" w:hint="eastAsia"/>
          <w:bCs/>
          <w:sz w:val="28"/>
          <w:szCs w:val="28"/>
        </w:rPr>
      </w:pPr>
      <w:r>
        <w:rPr>
          <w:rFonts w:ascii="仿宋_GB2312" w:eastAsia="仿宋_GB2312" w:hAnsi="仿宋_GB2312" w:cs="仿宋_GB2312" w:hint="eastAsia"/>
          <w:bCs/>
          <w:sz w:val="28"/>
          <w:szCs w:val="28"/>
        </w:rPr>
        <w:t>5.市级展示活动现场由主办方统一发放纸张进行创作</w:t>
      </w:r>
      <w:r>
        <w:rPr>
          <w:rFonts w:ascii="仿宋" w:eastAsia="仿宋" w:hAnsi="仿宋" w:cs="仿宋_GB2312" w:hint="eastAsia"/>
          <w:bCs/>
          <w:sz w:val="28"/>
          <w:szCs w:val="28"/>
        </w:rPr>
        <w:t>，</w:t>
      </w:r>
      <w:r w:rsidRPr="00EF3182">
        <w:rPr>
          <w:rFonts w:ascii="仿宋_GB2312" w:eastAsia="仿宋_GB2312" w:hAnsi="仿宋_GB2312" w:cs="仿宋_GB2312" w:hint="eastAsia"/>
          <w:bCs/>
          <w:sz w:val="28"/>
          <w:szCs w:val="28"/>
        </w:rPr>
        <w:t>作品须在指定位置写上作者信息。</w:t>
      </w:r>
    </w:p>
    <w:p w:rsidR="00EF3182" w:rsidRPr="00EF3182" w:rsidRDefault="00EF3182" w:rsidP="0084478D">
      <w:pPr>
        <w:spacing w:line="520" w:lineRule="exact"/>
        <w:ind w:firstLineChars="200" w:firstLine="560"/>
        <w:rPr>
          <w:rFonts w:ascii="仿宋_GB2312" w:eastAsia="仿宋_GB2312" w:hAnsi="仿宋_GB2312" w:cs="仿宋_GB2312" w:hint="eastAsia"/>
          <w:bCs/>
          <w:sz w:val="28"/>
          <w:szCs w:val="28"/>
        </w:rPr>
      </w:pPr>
    </w:p>
    <w:p w:rsidR="0084478D" w:rsidRDefault="0084478D" w:rsidP="0084478D">
      <w:pPr>
        <w:spacing w:line="520" w:lineRule="exact"/>
        <w:ind w:firstLineChars="200" w:firstLine="560"/>
        <w:rPr>
          <w:rFonts w:ascii="仿宋_GB2312" w:eastAsia="仿宋_GB2312" w:hAnsi="仿宋_GB2312" w:cs="仿宋_GB2312" w:hint="eastAsia"/>
          <w:b/>
          <w:bCs/>
          <w:sz w:val="28"/>
          <w:szCs w:val="28"/>
        </w:rPr>
      </w:pPr>
      <w:r>
        <w:rPr>
          <w:rFonts w:ascii="仿宋_GB2312" w:eastAsia="仿宋_GB2312" w:hAnsi="仿宋_GB2312" w:cs="仿宋_GB2312" w:hint="eastAsia"/>
          <w:b/>
          <w:bCs/>
          <w:sz w:val="28"/>
          <w:szCs w:val="28"/>
        </w:rPr>
        <w:t>四、评分</w:t>
      </w:r>
      <w:r>
        <w:rPr>
          <w:rFonts w:ascii="仿宋" w:eastAsia="仿宋" w:hAnsi="仿宋" w:cstheme="minorBidi" w:hint="eastAsia"/>
          <w:b/>
          <w:sz w:val="28"/>
          <w:szCs w:val="28"/>
        </w:rPr>
        <w:t>（100分制）</w:t>
      </w:r>
    </w:p>
    <w:p w:rsidR="0084478D" w:rsidRPr="00EF3182" w:rsidRDefault="0084478D" w:rsidP="00EF3182">
      <w:pPr>
        <w:spacing w:line="520" w:lineRule="exact"/>
        <w:ind w:firstLineChars="200" w:firstLine="560"/>
        <w:rPr>
          <w:rFonts w:ascii="仿宋_GB2312" w:eastAsia="仿宋_GB2312" w:hAnsi="仿宋_GB2312" w:cs="仿宋_GB2312" w:hint="eastAsia"/>
          <w:bCs/>
          <w:sz w:val="28"/>
          <w:szCs w:val="28"/>
        </w:rPr>
      </w:pPr>
      <w:r w:rsidRPr="00EF3182">
        <w:rPr>
          <w:rFonts w:ascii="仿宋_GB2312" w:eastAsia="仿宋_GB2312" w:hAnsi="仿宋_GB2312" w:cs="仿宋_GB2312" w:hint="eastAsia"/>
          <w:bCs/>
          <w:sz w:val="28"/>
          <w:szCs w:val="28"/>
        </w:rPr>
        <w:t>1.作品主题</w:t>
      </w:r>
      <w:r w:rsidR="0099438E">
        <w:rPr>
          <w:rFonts w:ascii="仿宋_GB2312" w:eastAsia="仿宋_GB2312" w:hAnsi="仿宋_GB2312" w:cs="仿宋_GB2312" w:hint="eastAsia"/>
          <w:bCs/>
          <w:sz w:val="28"/>
          <w:szCs w:val="28"/>
        </w:rPr>
        <w:t>的</w:t>
      </w:r>
      <w:r w:rsidRPr="00EF3182">
        <w:rPr>
          <w:rFonts w:ascii="仿宋_GB2312" w:eastAsia="仿宋_GB2312" w:hAnsi="仿宋_GB2312" w:cs="仿宋_GB2312" w:hint="eastAsia"/>
          <w:bCs/>
          <w:sz w:val="28"/>
          <w:szCs w:val="28"/>
        </w:rPr>
        <w:t>符合性</w:t>
      </w:r>
      <w:r w:rsidR="0099438E">
        <w:rPr>
          <w:rFonts w:ascii="仿宋_GB2312" w:eastAsia="仿宋_GB2312" w:hAnsi="仿宋_GB2312" w:cs="仿宋_GB2312" w:hint="eastAsia"/>
          <w:bCs/>
          <w:sz w:val="28"/>
          <w:szCs w:val="28"/>
        </w:rPr>
        <w:t>与契合度</w:t>
      </w:r>
      <w:r w:rsidRPr="00EF3182">
        <w:rPr>
          <w:rFonts w:ascii="仿宋_GB2312" w:eastAsia="仿宋_GB2312" w:hAnsi="仿宋_GB2312" w:cs="仿宋_GB2312" w:hint="eastAsia"/>
          <w:bCs/>
          <w:sz w:val="28"/>
          <w:szCs w:val="28"/>
        </w:rPr>
        <w:t>（</w:t>
      </w:r>
      <w:r w:rsidR="00EF3182">
        <w:rPr>
          <w:rFonts w:ascii="仿宋_GB2312" w:eastAsia="仿宋_GB2312" w:hAnsi="仿宋_GB2312" w:cs="仿宋_GB2312" w:hint="eastAsia"/>
          <w:bCs/>
          <w:sz w:val="28"/>
          <w:szCs w:val="28"/>
        </w:rPr>
        <w:t>4</w:t>
      </w:r>
      <w:r w:rsidRPr="00EF3182">
        <w:rPr>
          <w:rFonts w:ascii="仿宋_GB2312" w:eastAsia="仿宋_GB2312" w:hAnsi="仿宋_GB2312" w:cs="仿宋_GB2312" w:hint="eastAsia"/>
          <w:bCs/>
          <w:sz w:val="28"/>
          <w:szCs w:val="28"/>
        </w:rPr>
        <w:t>0分）</w:t>
      </w:r>
    </w:p>
    <w:p w:rsidR="00EF3182" w:rsidRDefault="0084478D" w:rsidP="00EF3182">
      <w:pPr>
        <w:spacing w:line="520" w:lineRule="exact"/>
        <w:ind w:firstLineChars="200" w:firstLine="560"/>
        <w:rPr>
          <w:rFonts w:ascii="仿宋_GB2312" w:eastAsia="仿宋_GB2312" w:hAnsi="仿宋_GB2312" w:cs="仿宋_GB2312" w:hint="eastAsia"/>
          <w:bCs/>
          <w:sz w:val="28"/>
          <w:szCs w:val="28"/>
        </w:rPr>
      </w:pPr>
      <w:r w:rsidRPr="00EF3182">
        <w:rPr>
          <w:rFonts w:ascii="仿宋_GB2312" w:eastAsia="仿宋_GB2312" w:hAnsi="仿宋_GB2312" w:cs="仿宋_GB2312" w:hint="eastAsia"/>
          <w:bCs/>
          <w:sz w:val="28"/>
          <w:szCs w:val="28"/>
        </w:rPr>
        <w:t>2.</w:t>
      </w:r>
      <w:r w:rsidR="0099438E">
        <w:rPr>
          <w:rFonts w:ascii="仿宋_GB2312" w:eastAsia="仿宋_GB2312" w:hAnsi="仿宋_GB2312" w:cs="仿宋_GB2312" w:hint="eastAsia"/>
          <w:bCs/>
          <w:sz w:val="28"/>
          <w:szCs w:val="28"/>
        </w:rPr>
        <w:t>作品</w:t>
      </w:r>
      <w:r w:rsidR="00EF3182" w:rsidRPr="00EF3182">
        <w:rPr>
          <w:rFonts w:ascii="仿宋_GB2312" w:eastAsia="仿宋_GB2312" w:hAnsi="仿宋_GB2312" w:cs="仿宋_GB2312" w:hint="eastAsia"/>
          <w:bCs/>
          <w:sz w:val="28"/>
          <w:szCs w:val="28"/>
        </w:rPr>
        <w:t>书</w:t>
      </w:r>
      <w:r w:rsidR="0099438E">
        <w:rPr>
          <w:rFonts w:ascii="仿宋_GB2312" w:eastAsia="仿宋_GB2312" w:hAnsi="仿宋_GB2312" w:cs="仿宋_GB2312" w:hint="eastAsia"/>
          <w:bCs/>
          <w:sz w:val="28"/>
          <w:szCs w:val="28"/>
        </w:rPr>
        <w:t>写</w:t>
      </w:r>
      <w:r w:rsidR="00EF3182" w:rsidRPr="00EF3182">
        <w:rPr>
          <w:rFonts w:ascii="仿宋_GB2312" w:eastAsia="仿宋_GB2312" w:hAnsi="仿宋_GB2312" w:cs="仿宋_GB2312" w:hint="eastAsia"/>
          <w:bCs/>
          <w:sz w:val="28"/>
          <w:szCs w:val="28"/>
        </w:rPr>
        <w:t>的艺术性与规范性（</w:t>
      </w:r>
      <w:r w:rsidR="00EF3182">
        <w:rPr>
          <w:rFonts w:ascii="仿宋_GB2312" w:eastAsia="仿宋_GB2312" w:hAnsi="仿宋_GB2312" w:cs="仿宋_GB2312" w:hint="eastAsia"/>
          <w:bCs/>
          <w:sz w:val="28"/>
          <w:szCs w:val="28"/>
        </w:rPr>
        <w:t>4</w:t>
      </w:r>
      <w:r w:rsidR="00EF3182" w:rsidRPr="00EF3182">
        <w:rPr>
          <w:rFonts w:ascii="仿宋_GB2312" w:eastAsia="仿宋_GB2312" w:hAnsi="仿宋_GB2312" w:cs="仿宋_GB2312" w:hint="eastAsia"/>
          <w:bCs/>
          <w:sz w:val="28"/>
          <w:szCs w:val="28"/>
        </w:rPr>
        <w:t>0分）</w:t>
      </w:r>
    </w:p>
    <w:p w:rsidR="0084478D" w:rsidRPr="00EF3182" w:rsidRDefault="00EF3182" w:rsidP="00EF3182">
      <w:pPr>
        <w:spacing w:line="520" w:lineRule="exact"/>
        <w:ind w:firstLineChars="200" w:firstLine="560"/>
        <w:rPr>
          <w:rFonts w:ascii="仿宋_GB2312" w:eastAsia="仿宋_GB2312" w:hAnsi="仿宋_GB2312" w:cs="仿宋_GB2312" w:hint="eastAsia"/>
          <w:bCs/>
          <w:sz w:val="28"/>
          <w:szCs w:val="28"/>
        </w:rPr>
      </w:pPr>
      <w:r>
        <w:rPr>
          <w:rFonts w:ascii="仿宋_GB2312" w:eastAsia="仿宋_GB2312" w:hAnsi="仿宋_GB2312" w:cs="仿宋_GB2312" w:hint="eastAsia"/>
          <w:bCs/>
          <w:sz w:val="28"/>
          <w:szCs w:val="28"/>
        </w:rPr>
        <w:t>3.</w:t>
      </w:r>
      <w:r w:rsidR="0099438E">
        <w:rPr>
          <w:rFonts w:ascii="仿宋_GB2312" w:eastAsia="仿宋_GB2312" w:hAnsi="仿宋_GB2312" w:cs="仿宋_GB2312" w:hint="eastAsia"/>
          <w:bCs/>
          <w:sz w:val="28"/>
          <w:szCs w:val="28"/>
        </w:rPr>
        <w:t>作品</w:t>
      </w:r>
      <w:r w:rsidR="0084478D" w:rsidRPr="00EF3182">
        <w:rPr>
          <w:rFonts w:ascii="仿宋_GB2312" w:eastAsia="仿宋_GB2312" w:hAnsi="仿宋_GB2312" w:cs="仿宋_GB2312" w:hint="eastAsia"/>
          <w:bCs/>
          <w:sz w:val="28"/>
          <w:szCs w:val="28"/>
        </w:rPr>
        <w:t>内容的科学性与完整性（</w:t>
      </w:r>
      <w:r>
        <w:rPr>
          <w:rFonts w:ascii="仿宋_GB2312" w:eastAsia="仿宋_GB2312" w:hAnsi="仿宋_GB2312" w:cs="仿宋_GB2312" w:hint="eastAsia"/>
          <w:bCs/>
          <w:sz w:val="28"/>
          <w:szCs w:val="28"/>
        </w:rPr>
        <w:t>2</w:t>
      </w:r>
      <w:r w:rsidR="0084478D" w:rsidRPr="00EF3182">
        <w:rPr>
          <w:rFonts w:ascii="仿宋_GB2312" w:eastAsia="仿宋_GB2312" w:hAnsi="仿宋_GB2312" w:cs="仿宋_GB2312" w:hint="eastAsia"/>
          <w:bCs/>
          <w:sz w:val="28"/>
          <w:szCs w:val="28"/>
        </w:rPr>
        <w:t>0分）</w:t>
      </w:r>
    </w:p>
    <w:p w:rsidR="0084478D" w:rsidRDefault="0084478D" w:rsidP="00EF3182">
      <w:pPr>
        <w:widowControl/>
        <w:spacing w:line="520" w:lineRule="exact"/>
        <w:rPr>
          <w:rFonts w:ascii="仿宋" w:eastAsia="仿宋" w:hAnsi="仿宋" w:cs="仿宋"/>
          <w:color w:val="000000"/>
          <w:kern w:val="0"/>
          <w:sz w:val="28"/>
          <w:szCs w:val="28"/>
        </w:rPr>
      </w:pPr>
    </w:p>
    <w:p w:rsidR="008C18CE" w:rsidRDefault="008C18CE" w:rsidP="00EF3182">
      <w:pPr>
        <w:widowControl/>
        <w:spacing w:line="520" w:lineRule="exact"/>
        <w:rPr>
          <w:rFonts w:ascii="仿宋" w:eastAsia="仿宋" w:hAnsi="仿宋" w:cs="仿宋"/>
          <w:color w:val="000000"/>
          <w:kern w:val="0"/>
          <w:sz w:val="28"/>
          <w:szCs w:val="28"/>
        </w:rPr>
      </w:pPr>
    </w:p>
    <w:p w:rsidR="008C18CE" w:rsidRDefault="008C18CE" w:rsidP="00EF3182">
      <w:pPr>
        <w:widowControl/>
        <w:spacing w:line="520" w:lineRule="exact"/>
        <w:rPr>
          <w:rFonts w:ascii="仿宋" w:eastAsia="仿宋" w:hAnsi="仿宋" w:cs="仿宋"/>
          <w:color w:val="000000"/>
          <w:kern w:val="0"/>
          <w:sz w:val="28"/>
          <w:szCs w:val="28"/>
        </w:rPr>
      </w:pPr>
    </w:p>
    <w:p w:rsidR="008C18CE" w:rsidRDefault="008C18CE" w:rsidP="00EF3182">
      <w:pPr>
        <w:widowControl/>
        <w:spacing w:line="520" w:lineRule="exact"/>
        <w:rPr>
          <w:rFonts w:ascii="仿宋" w:eastAsia="仿宋" w:hAnsi="仿宋" w:cs="仿宋"/>
          <w:color w:val="000000"/>
          <w:kern w:val="0"/>
          <w:sz w:val="28"/>
          <w:szCs w:val="28"/>
        </w:rPr>
      </w:pPr>
    </w:p>
    <w:p w:rsidR="008C18CE" w:rsidRDefault="008C18CE" w:rsidP="00EF3182">
      <w:pPr>
        <w:widowControl/>
        <w:spacing w:line="520" w:lineRule="exact"/>
        <w:rPr>
          <w:rFonts w:ascii="仿宋" w:eastAsia="仿宋" w:hAnsi="仿宋" w:cs="仿宋"/>
          <w:color w:val="000000"/>
          <w:kern w:val="0"/>
          <w:sz w:val="28"/>
          <w:szCs w:val="28"/>
        </w:rPr>
      </w:pPr>
    </w:p>
    <w:p w:rsidR="008C18CE" w:rsidRDefault="008C18CE" w:rsidP="00EF3182">
      <w:pPr>
        <w:widowControl/>
        <w:spacing w:line="520" w:lineRule="exact"/>
        <w:rPr>
          <w:rFonts w:ascii="仿宋" w:eastAsia="仿宋" w:hAnsi="仿宋" w:cs="仿宋"/>
          <w:color w:val="000000"/>
          <w:kern w:val="0"/>
          <w:sz w:val="28"/>
          <w:szCs w:val="28"/>
        </w:rPr>
      </w:pPr>
    </w:p>
    <w:p w:rsidR="008C18CE" w:rsidRDefault="008C18CE" w:rsidP="00EF3182">
      <w:pPr>
        <w:widowControl/>
        <w:spacing w:line="520" w:lineRule="exact"/>
        <w:rPr>
          <w:rFonts w:ascii="仿宋" w:eastAsia="仿宋" w:hAnsi="仿宋" w:cs="仿宋"/>
          <w:color w:val="000000"/>
          <w:kern w:val="0"/>
          <w:sz w:val="28"/>
          <w:szCs w:val="28"/>
        </w:rPr>
      </w:pPr>
    </w:p>
    <w:p w:rsidR="008C18CE" w:rsidRDefault="008C18CE" w:rsidP="00EF3182">
      <w:pPr>
        <w:widowControl/>
        <w:spacing w:line="520" w:lineRule="exact"/>
        <w:rPr>
          <w:rFonts w:ascii="仿宋" w:eastAsia="仿宋" w:hAnsi="仿宋" w:cs="仿宋"/>
          <w:color w:val="000000"/>
          <w:kern w:val="0"/>
          <w:sz w:val="28"/>
          <w:szCs w:val="28"/>
        </w:rPr>
      </w:pPr>
    </w:p>
    <w:p w:rsidR="008C18CE" w:rsidRDefault="008C18CE" w:rsidP="00EF3182">
      <w:pPr>
        <w:widowControl/>
        <w:spacing w:line="520" w:lineRule="exact"/>
        <w:rPr>
          <w:rFonts w:ascii="仿宋" w:eastAsia="仿宋" w:hAnsi="仿宋" w:cs="仿宋"/>
          <w:color w:val="000000"/>
          <w:kern w:val="0"/>
          <w:sz w:val="28"/>
          <w:szCs w:val="28"/>
        </w:rPr>
      </w:pPr>
    </w:p>
    <w:p w:rsidR="008C18CE" w:rsidRDefault="008C18CE" w:rsidP="00EF3182">
      <w:pPr>
        <w:widowControl/>
        <w:spacing w:line="520" w:lineRule="exact"/>
        <w:rPr>
          <w:rFonts w:ascii="仿宋" w:eastAsia="仿宋" w:hAnsi="仿宋" w:cs="仿宋"/>
          <w:color w:val="000000"/>
          <w:kern w:val="0"/>
          <w:sz w:val="28"/>
          <w:szCs w:val="28"/>
        </w:rPr>
      </w:pPr>
    </w:p>
    <w:p w:rsidR="008C18CE" w:rsidRDefault="008C18CE" w:rsidP="00EF3182">
      <w:pPr>
        <w:widowControl/>
        <w:spacing w:line="520" w:lineRule="exact"/>
        <w:rPr>
          <w:rFonts w:ascii="仿宋" w:eastAsia="仿宋" w:hAnsi="仿宋" w:cs="仿宋"/>
          <w:color w:val="000000"/>
          <w:kern w:val="0"/>
          <w:sz w:val="28"/>
          <w:szCs w:val="28"/>
        </w:rPr>
      </w:pPr>
    </w:p>
    <w:p w:rsidR="008C18CE" w:rsidRDefault="008C18CE" w:rsidP="00EF3182">
      <w:pPr>
        <w:widowControl/>
        <w:spacing w:line="520" w:lineRule="exact"/>
        <w:rPr>
          <w:rFonts w:ascii="仿宋" w:eastAsia="仿宋" w:hAnsi="仿宋" w:cs="仿宋"/>
          <w:color w:val="000000"/>
          <w:kern w:val="0"/>
          <w:sz w:val="28"/>
          <w:szCs w:val="28"/>
        </w:rPr>
      </w:pPr>
    </w:p>
    <w:p w:rsidR="008C18CE" w:rsidRDefault="008C18CE" w:rsidP="00EF3182">
      <w:pPr>
        <w:widowControl/>
        <w:spacing w:line="520" w:lineRule="exact"/>
        <w:rPr>
          <w:rFonts w:ascii="仿宋" w:eastAsia="仿宋" w:hAnsi="仿宋" w:cs="仿宋"/>
          <w:color w:val="000000"/>
          <w:kern w:val="0"/>
          <w:sz w:val="28"/>
          <w:szCs w:val="28"/>
        </w:rPr>
      </w:pPr>
    </w:p>
    <w:p w:rsidR="008C18CE" w:rsidRDefault="008C18CE" w:rsidP="00EF3182">
      <w:pPr>
        <w:widowControl/>
        <w:spacing w:line="520" w:lineRule="exact"/>
        <w:rPr>
          <w:rFonts w:ascii="仿宋" w:eastAsia="仿宋" w:hAnsi="仿宋" w:cs="仿宋"/>
          <w:color w:val="000000"/>
          <w:kern w:val="0"/>
          <w:sz w:val="28"/>
          <w:szCs w:val="28"/>
        </w:rPr>
      </w:pPr>
    </w:p>
    <w:p w:rsidR="008C18CE" w:rsidRDefault="008C18CE" w:rsidP="00EF3182">
      <w:pPr>
        <w:widowControl/>
        <w:spacing w:line="520" w:lineRule="exact"/>
        <w:rPr>
          <w:rFonts w:ascii="仿宋" w:eastAsia="仿宋" w:hAnsi="仿宋" w:cs="仿宋"/>
          <w:color w:val="000000"/>
          <w:kern w:val="0"/>
          <w:sz w:val="28"/>
          <w:szCs w:val="28"/>
        </w:rPr>
      </w:pPr>
    </w:p>
    <w:p w:rsidR="008C18CE" w:rsidRDefault="008C18CE" w:rsidP="00EF3182">
      <w:pPr>
        <w:widowControl/>
        <w:spacing w:line="520" w:lineRule="exact"/>
        <w:rPr>
          <w:rFonts w:ascii="仿宋" w:eastAsia="仿宋" w:hAnsi="仿宋" w:cs="仿宋"/>
          <w:color w:val="000000"/>
          <w:kern w:val="0"/>
          <w:sz w:val="28"/>
          <w:szCs w:val="28"/>
        </w:rPr>
      </w:pPr>
    </w:p>
    <w:p w:rsidR="008C18CE" w:rsidRDefault="008C18CE" w:rsidP="00EF3182">
      <w:pPr>
        <w:widowControl/>
        <w:spacing w:line="520" w:lineRule="exact"/>
        <w:rPr>
          <w:rFonts w:ascii="仿宋" w:eastAsia="仿宋" w:hAnsi="仿宋" w:cs="仿宋"/>
          <w:color w:val="000000"/>
          <w:kern w:val="0"/>
          <w:sz w:val="28"/>
          <w:szCs w:val="28"/>
        </w:rPr>
      </w:pPr>
    </w:p>
    <w:p w:rsidR="008C18CE" w:rsidRDefault="008C18CE" w:rsidP="00EF3182">
      <w:pPr>
        <w:widowControl/>
        <w:spacing w:line="520" w:lineRule="exact"/>
        <w:rPr>
          <w:rFonts w:ascii="仿宋" w:eastAsia="仿宋" w:hAnsi="仿宋" w:cs="仿宋" w:hint="eastAsia"/>
          <w:color w:val="000000"/>
          <w:kern w:val="0"/>
          <w:sz w:val="28"/>
          <w:szCs w:val="28"/>
        </w:rPr>
      </w:pPr>
    </w:p>
    <w:p w:rsidR="0084478D" w:rsidRDefault="0084478D" w:rsidP="0084478D">
      <w:pPr>
        <w:rPr>
          <w:rFonts w:ascii="仿宋" w:eastAsia="仿宋" w:hAnsi="仿宋" w:hint="eastAsia"/>
          <w:b/>
          <w:bCs/>
          <w:sz w:val="28"/>
          <w:szCs w:val="28"/>
        </w:rPr>
      </w:pPr>
      <w:r>
        <w:rPr>
          <w:rFonts w:ascii="仿宋" w:eastAsia="仿宋" w:hAnsi="仿宋" w:cs="宋体" w:hint="eastAsia"/>
          <w:b/>
          <w:bCs/>
          <w:kern w:val="0"/>
          <w:sz w:val="28"/>
          <w:szCs w:val="28"/>
        </w:rPr>
        <w:lastRenderedPageBreak/>
        <w:t>附件：</w:t>
      </w:r>
      <w:r>
        <w:rPr>
          <w:rFonts w:ascii="仿宋" w:eastAsia="仿宋" w:hAnsi="仿宋" w:hint="eastAsia"/>
          <w:b/>
          <w:bCs/>
          <w:sz w:val="28"/>
          <w:szCs w:val="28"/>
        </w:rPr>
        <w:t xml:space="preserve">妙笔生花——城市变迁与硬笔书法创作  </w:t>
      </w:r>
      <w:r>
        <w:rPr>
          <w:rFonts w:ascii="仿宋_GB2312" w:eastAsia="仿宋_GB2312" w:hAnsi="仿宋_GB2312" w:cs="仿宋_GB2312" w:hint="eastAsia"/>
          <w:b/>
          <w:sz w:val="28"/>
          <w:szCs w:val="28"/>
        </w:rPr>
        <w:t xml:space="preserve"> </w:t>
      </w:r>
      <w:r>
        <w:rPr>
          <w:rFonts w:ascii="仿宋" w:eastAsia="仿宋" w:hAnsi="仿宋" w:hint="eastAsia"/>
          <w:b/>
          <w:bCs/>
          <w:sz w:val="28"/>
          <w:szCs w:val="28"/>
        </w:rPr>
        <w:t>项目申报表</w:t>
      </w:r>
    </w:p>
    <w:tbl>
      <w:tblPr>
        <w:tblStyle w:val="af"/>
        <w:tblW w:w="0" w:type="auto"/>
        <w:tblInd w:w="360" w:type="dxa"/>
        <w:tblLook w:val="04A0" w:firstRow="1" w:lastRow="0" w:firstColumn="1" w:lastColumn="0" w:noHBand="0" w:noVBand="1"/>
      </w:tblPr>
      <w:tblGrid>
        <w:gridCol w:w="1826"/>
        <w:gridCol w:w="1749"/>
        <w:gridCol w:w="1835"/>
        <w:gridCol w:w="2526"/>
      </w:tblGrid>
      <w:tr w:rsidR="0084478D" w:rsidTr="00C42D11">
        <w:tc>
          <w:tcPr>
            <w:tcW w:w="1851" w:type="dxa"/>
          </w:tcPr>
          <w:p w:rsidR="0084478D" w:rsidRDefault="0084478D" w:rsidP="00EF3182">
            <w:pPr>
              <w:pStyle w:val="a9"/>
              <w:jc w:val="lef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区</w:t>
            </w:r>
          </w:p>
        </w:tc>
        <w:tc>
          <w:tcPr>
            <w:tcW w:w="1810" w:type="dxa"/>
          </w:tcPr>
          <w:p w:rsidR="0084478D" w:rsidRDefault="0084478D" w:rsidP="00C42D11">
            <w:pPr>
              <w:pStyle w:val="a9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877" w:type="dxa"/>
          </w:tcPr>
          <w:p w:rsidR="0084478D" w:rsidRPr="0099438E" w:rsidRDefault="0084478D" w:rsidP="0099438E">
            <w:pPr>
              <w:spacing w:line="280" w:lineRule="exact"/>
              <w:rPr>
                <w:rFonts w:ascii="仿宋" w:eastAsia="仿宋" w:hAnsi="仿宋" w:hint="eastAsia"/>
                <w:sz w:val="28"/>
                <w:szCs w:val="28"/>
              </w:rPr>
            </w:pPr>
            <w:r w:rsidRPr="0099438E">
              <w:rPr>
                <w:rFonts w:ascii="仿宋" w:eastAsia="仿宋" w:hAnsi="仿宋" w:hint="eastAsia"/>
                <w:sz w:val="28"/>
                <w:szCs w:val="28"/>
              </w:rPr>
              <w:t>申报单位</w:t>
            </w:r>
          </w:p>
          <w:p w:rsidR="0084478D" w:rsidRPr="0099438E" w:rsidRDefault="0084478D" w:rsidP="0099438E">
            <w:pPr>
              <w:spacing w:line="280" w:lineRule="exact"/>
              <w:rPr>
                <w:rFonts w:ascii="仿宋" w:eastAsia="仿宋" w:hAnsi="仿宋" w:hint="eastAsia"/>
                <w:sz w:val="28"/>
                <w:szCs w:val="28"/>
              </w:rPr>
            </w:pPr>
            <w:r w:rsidRPr="0099438E">
              <w:rPr>
                <w:rFonts w:ascii="仿宋" w:eastAsia="仿宋" w:hAnsi="仿宋" w:hint="eastAsia"/>
                <w:sz w:val="28"/>
                <w:szCs w:val="28"/>
              </w:rPr>
              <w:t>（学校）</w:t>
            </w:r>
          </w:p>
        </w:tc>
        <w:tc>
          <w:tcPr>
            <w:tcW w:w="2618" w:type="dxa"/>
          </w:tcPr>
          <w:p w:rsidR="0084478D" w:rsidRDefault="0084478D" w:rsidP="00C42D11">
            <w:pPr>
              <w:pStyle w:val="a9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84478D" w:rsidTr="00C42D11">
        <w:tc>
          <w:tcPr>
            <w:tcW w:w="1851" w:type="dxa"/>
          </w:tcPr>
          <w:p w:rsidR="0084478D" w:rsidRPr="0099438E" w:rsidRDefault="0084478D" w:rsidP="0099438E">
            <w:pPr>
              <w:jc w:val="left"/>
              <w:rPr>
                <w:rFonts w:ascii="仿宋" w:eastAsia="仿宋" w:hAnsi="仿宋" w:hint="eastAsia"/>
                <w:sz w:val="28"/>
                <w:szCs w:val="28"/>
              </w:rPr>
            </w:pPr>
            <w:r w:rsidRPr="0099438E">
              <w:rPr>
                <w:rFonts w:ascii="仿宋" w:eastAsia="仿宋" w:hAnsi="仿宋" w:hint="eastAsia"/>
                <w:sz w:val="28"/>
                <w:szCs w:val="28"/>
              </w:rPr>
              <w:t>申报者姓名</w:t>
            </w:r>
          </w:p>
        </w:tc>
        <w:tc>
          <w:tcPr>
            <w:tcW w:w="1810" w:type="dxa"/>
          </w:tcPr>
          <w:p w:rsidR="0084478D" w:rsidRDefault="0084478D" w:rsidP="00C42D11">
            <w:pPr>
              <w:pStyle w:val="a9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877" w:type="dxa"/>
            <w:vAlign w:val="center"/>
          </w:tcPr>
          <w:p w:rsidR="0084478D" w:rsidRPr="0099438E" w:rsidRDefault="0084478D" w:rsidP="0099438E">
            <w:pPr>
              <w:spacing w:line="320" w:lineRule="exact"/>
              <w:rPr>
                <w:rFonts w:ascii="仿宋" w:eastAsia="仿宋" w:hAnsi="仿宋" w:hint="eastAsia"/>
                <w:sz w:val="28"/>
                <w:szCs w:val="28"/>
              </w:rPr>
            </w:pPr>
            <w:r w:rsidRPr="0099438E">
              <w:rPr>
                <w:rFonts w:ascii="仿宋" w:eastAsia="仿宋" w:hAnsi="仿宋"/>
                <w:sz w:val="28"/>
                <w:szCs w:val="28"/>
              </w:rPr>
              <w:t>年级</w:t>
            </w:r>
            <w:r w:rsidRPr="0099438E">
              <w:rPr>
                <w:rFonts w:ascii="仿宋" w:eastAsia="仿宋" w:hAnsi="仿宋" w:hint="eastAsia"/>
                <w:sz w:val="28"/>
                <w:szCs w:val="28"/>
              </w:rPr>
              <w:t>/年龄</w:t>
            </w:r>
          </w:p>
          <w:p w:rsidR="0084478D" w:rsidRPr="0099438E" w:rsidRDefault="0084478D" w:rsidP="0099438E">
            <w:pPr>
              <w:spacing w:line="320" w:lineRule="exact"/>
              <w:rPr>
                <w:rFonts w:ascii="仿宋" w:eastAsia="仿宋" w:hAnsi="仿宋" w:hint="eastAsia"/>
                <w:sz w:val="28"/>
                <w:szCs w:val="28"/>
              </w:rPr>
            </w:pPr>
            <w:r w:rsidRPr="0099438E">
              <w:rPr>
                <w:rFonts w:ascii="仿宋" w:eastAsia="仿宋" w:hAnsi="仿宋" w:hint="eastAsia"/>
              </w:rPr>
              <w:t>（9月就读年级）</w:t>
            </w:r>
          </w:p>
        </w:tc>
        <w:tc>
          <w:tcPr>
            <w:tcW w:w="2618" w:type="dxa"/>
          </w:tcPr>
          <w:p w:rsidR="0084478D" w:rsidRDefault="0084478D" w:rsidP="00C42D11">
            <w:pPr>
              <w:pStyle w:val="a9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84478D" w:rsidTr="00C42D11">
        <w:tc>
          <w:tcPr>
            <w:tcW w:w="1851" w:type="dxa"/>
            <w:vAlign w:val="center"/>
          </w:tcPr>
          <w:p w:rsidR="0084478D" w:rsidRDefault="0084478D" w:rsidP="00EF3182">
            <w:pPr>
              <w:jc w:val="lef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组别</w:t>
            </w:r>
          </w:p>
        </w:tc>
        <w:tc>
          <w:tcPr>
            <w:tcW w:w="6305" w:type="dxa"/>
            <w:gridSpan w:val="3"/>
            <w:vAlign w:val="center"/>
          </w:tcPr>
          <w:p w:rsidR="0084478D" w:rsidRDefault="0084478D" w:rsidP="00C42D11">
            <w:pPr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sym w:font="Wingdings 2" w:char="00A3"/>
            </w:r>
            <w:r>
              <w:rPr>
                <w:rFonts w:ascii="仿宋" w:eastAsia="仿宋" w:hAnsi="仿宋" w:hint="eastAsia"/>
                <w:sz w:val="24"/>
                <w:szCs w:val="24"/>
              </w:rPr>
              <w:t>亲子组（学前-小学5年级）；</w:t>
            </w:r>
          </w:p>
          <w:p w:rsidR="0084478D" w:rsidRDefault="0084478D" w:rsidP="00C42D11">
            <w:pPr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sym w:font="Wingdings 2" w:char="00A3"/>
            </w:r>
            <w:r>
              <w:rPr>
                <w:rFonts w:ascii="仿宋" w:eastAsia="仿宋" w:hAnsi="仿宋" w:hint="eastAsia"/>
                <w:sz w:val="24"/>
                <w:szCs w:val="24"/>
              </w:rPr>
              <w:t>中学组（6-12年级）</w:t>
            </w:r>
          </w:p>
          <w:p w:rsidR="0084478D" w:rsidRDefault="0084478D" w:rsidP="00C42D11">
            <w:pPr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sym w:font="Wingdings 2" w:char="00A3"/>
            </w:r>
            <w:r>
              <w:rPr>
                <w:rFonts w:ascii="仿宋" w:eastAsia="仿宋" w:hAnsi="仿宋" w:hint="eastAsia"/>
                <w:sz w:val="24"/>
                <w:szCs w:val="24"/>
              </w:rPr>
              <w:t>老年组</w:t>
            </w:r>
          </w:p>
        </w:tc>
      </w:tr>
      <w:tr w:rsidR="0084478D" w:rsidTr="00C42D11">
        <w:tc>
          <w:tcPr>
            <w:tcW w:w="1851" w:type="dxa"/>
          </w:tcPr>
          <w:p w:rsidR="0084478D" w:rsidRPr="00EF3182" w:rsidRDefault="0084478D" w:rsidP="00EF3182">
            <w:pPr>
              <w:jc w:val="left"/>
              <w:rPr>
                <w:rFonts w:ascii="仿宋" w:eastAsia="仿宋" w:hAnsi="仿宋" w:hint="eastAsia"/>
                <w:sz w:val="28"/>
                <w:szCs w:val="28"/>
              </w:rPr>
            </w:pPr>
            <w:r w:rsidRPr="00EF3182">
              <w:rPr>
                <w:rFonts w:ascii="仿宋" w:eastAsia="仿宋" w:hAnsi="仿宋"/>
                <w:sz w:val="28"/>
                <w:szCs w:val="28"/>
              </w:rPr>
              <w:t>联系电话</w:t>
            </w:r>
          </w:p>
        </w:tc>
        <w:tc>
          <w:tcPr>
            <w:tcW w:w="1810" w:type="dxa"/>
          </w:tcPr>
          <w:p w:rsidR="0084478D" w:rsidRDefault="0084478D" w:rsidP="00C42D11">
            <w:pPr>
              <w:pStyle w:val="a9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877" w:type="dxa"/>
            <w:vAlign w:val="center"/>
          </w:tcPr>
          <w:p w:rsidR="0084478D" w:rsidRPr="00EF3182" w:rsidRDefault="0084478D" w:rsidP="00EF3182">
            <w:pPr>
              <w:spacing w:line="280" w:lineRule="exact"/>
              <w:rPr>
                <w:rFonts w:ascii="仿宋" w:eastAsia="仿宋" w:hAnsi="仿宋" w:hint="eastAsia"/>
                <w:sz w:val="28"/>
                <w:szCs w:val="28"/>
              </w:rPr>
            </w:pPr>
            <w:r w:rsidRPr="00EF3182">
              <w:rPr>
                <w:rFonts w:ascii="仿宋" w:eastAsia="仿宋" w:hAnsi="仿宋" w:hint="eastAsia"/>
                <w:sz w:val="28"/>
                <w:szCs w:val="28"/>
              </w:rPr>
              <w:t>学籍号</w:t>
            </w:r>
          </w:p>
          <w:p w:rsidR="0084478D" w:rsidRPr="00EF3182" w:rsidRDefault="0084478D" w:rsidP="00EF3182">
            <w:pPr>
              <w:spacing w:line="280" w:lineRule="exact"/>
              <w:rPr>
                <w:rFonts w:ascii="仿宋" w:eastAsia="仿宋" w:hAnsi="仿宋" w:hint="eastAsia"/>
                <w:sz w:val="28"/>
                <w:szCs w:val="28"/>
              </w:rPr>
            </w:pPr>
            <w:r w:rsidRPr="00EF3182">
              <w:rPr>
                <w:rFonts w:ascii="仿宋" w:eastAsia="仿宋" w:hAnsi="仿宋" w:hint="eastAsia"/>
                <w:sz w:val="22"/>
              </w:rPr>
              <w:t>（学生需填写）</w:t>
            </w:r>
          </w:p>
        </w:tc>
        <w:tc>
          <w:tcPr>
            <w:tcW w:w="2618" w:type="dxa"/>
            <w:vAlign w:val="center"/>
          </w:tcPr>
          <w:p w:rsidR="0084478D" w:rsidRDefault="0084478D" w:rsidP="00C42D11">
            <w:pPr>
              <w:pStyle w:val="a9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84478D" w:rsidTr="00C42D11">
        <w:trPr>
          <w:trHeight w:val="659"/>
        </w:trPr>
        <w:tc>
          <w:tcPr>
            <w:tcW w:w="1851" w:type="dxa"/>
          </w:tcPr>
          <w:p w:rsidR="0084478D" w:rsidRPr="00EF3182" w:rsidRDefault="0084478D" w:rsidP="00EF3182">
            <w:pPr>
              <w:jc w:val="left"/>
              <w:rPr>
                <w:rFonts w:ascii="仿宋" w:eastAsia="仿宋" w:hAnsi="仿宋" w:hint="eastAsia"/>
                <w:sz w:val="28"/>
                <w:szCs w:val="28"/>
              </w:rPr>
            </w:pPr>
            <w:r w:rsidRPr="00EF3182">
              <w:rPr>
                <w:rFonts w:ascii="仿宋" w:eastAsia="仿宋" w:hAnsi="仿宋" w:hint="eastAsia"/>
                <w:sz w:val="28"/>
                <w:szCs w:val="28"/>
              </w:rPr>
              <w:t>联系邮箱</w:t>
            </w:r>
          </w:p>
        </w:tc>
        <w:tc>
          <w:tcPr>
            <w:tcW w:w="1810" w:type="dxa"/>
          </w:tcPr>
          <w:p w:rsidR="0084478D" w:rsidRDefault="0084478D" w:rsidP="00C42D11">
            <w:pPr>
              <w:pStyle w:val="a9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877" w:type="dxa"/>
            <w:vAlign w:val="center"/>
          </w:tcPr>
          <w:p w:rsidR="0084478D" w:rsidRPr="00EF3182" w:rsidRDefault="0084478D" w:rsidP="00EF3182">
            <w:pPr>
              <w:spacing w:line="280" w:lineRule="exact"/>
              <w:rPr>
                <w:rFonts w:ascii="仿宋" w:eastAsia="仿宋" w:hAnsi="仿宋" w:hint="eastAsia"/>
                <w:sz w:val="28"/>
                <w:szCs w:val="28"/>
              </w:rPr>
            </w:pPr>
            <w:r w:rsidRPr="00EF3182">
              <w:rPr>
                <w:rFonts w:ascii="仿宋" w:eastAsia="仿宋" w:hAnsi="仿宋" w:hint="eastAsia"/>
                <w:sz w:val="28"/>
                <w:szCs w:val="28"/>
              </w:rPr>
              <w:t>身份证号</w:t>
            </w:r>
          </w:p>
          <w:p w:rsidR="0084478D" w:rsidRPr="00EF3182" w:rsidRDefault="0084478D" w:rsidP="00EF3182">
            <w:pPr>
              <w:spacing w:line="280" w:lineRule="exact"/>
              <w:rPr>
                <w:rFonts w:ascii="仿宋" w:eastAsia="仿宋" w:hAnsi="仿宋" w:hint="eastAsia"/>
                <w:sz w:val="28"/>
                <w:szCs w:val="28"/>
              </w:rPr>
            </w:pPr>
            <w:r w:rsidRPr="00EF3182">
              <w:rPr>
                <w:rFonts w:ascii="仿宋" w:eastAsia="仿宋" w:hAnsi="仿宋" w:hint="eastAsia"/>
                <w:sz w:val="22"/>
              </w:rPr>
              <w:t>（学生需填写）</w:t>
            </w:r>
          </w:p>
        </w:tc>
        <w:tc>
          <w:tcPr>
            <w:tcW w:w="2618" w:type="dxa"/>
            <w:vAlign w:val="center"/>
          </w:tcPr>
          <w:p w:rsidR="0084478D" w:rsidRDefault="0084478D" w:rsidP="00C42D11">
            <w:pPr>
              <w:pStyle w:val="a9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84478D" w:rsidTr="00C42D11">
        <w:tc>
          <w:tcPr>
            <w:tcW w:w="1851" w:type="dxa"/>
          </w:tcPr>
          <w:p w:rsidR="0084478D" w:rsidRPr="00EF3182" w:rsidRDefault="0084478D" w:rsidP="00EF3182">
            <w:pPr>
              <w:spacing w:line="300" w:lineRule="exact"/>
              <w:jc w:val="left"/>
              <w:rPr>
                <w:rFonts w:ascii="仿宋" w:eastAsia="仿宋" w:hAnsi="仿宋" w:hint="eastAsia"/>
              </w:rPr>
            </w:pPr>
            <w:r w:rsidRPr="00EF3182">
              <w:rPr>
                <w:rFonts w:ascii="仿宋" w:eastAsia="仿宋" w:hAnsi="仿宋" w:hint="eastAsia"/>
              </w:rPr>
              <w:t>指导教师/领队姓名（老年组）</w:t>
            </w:r>
          </w:p>
        </w:tc>
        <w:tc>
          <w:tcPr>
            <w:tcW w:w="1810" w:type="dxa"/>
            <w:vAlign w:val="center"/>
          </w:tcPr>
          <w:p w:rsidR="0084478D" w:rsidRDefault="0084478D" w:rsidP="00C42D11">
            <w:pPr>
              <w:pStyle w:val="a9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877" w:type="dxa"/>
          </w:tcPr>
          <w:p w:rsidR="0084478D" w:rsidRPr="00EF3182" w:rsidRDefault="0084478D" w:rsidP="00EF3182">
            <w:pPr>
              <w:spacing w:line="300" w:lineRule="exact"/>
              <w:rPr>
                <w:rFonts w:ascii="仿宋" w:eastAsia="仿宋" w:hAnsi="仿宋" w:hint="eastAsia"/>
                <w:sz w:val="28"/>
                <w:szCs w:val="28"/>
              </w:rPr>
            </w:pPr>
            <w:r w:rsidRPr="00EF3182">
              <w:rPr>
                <w:rFonts w:ascii="仿宋" w:eastAsia="仿宋" w:hAnsi="仿宋" w:hint="eastAsia"/>
              </w:rPr>
              <w:t>指导教师/领队（老年组）</w:t>
            </w:r>
            <w:r w:rsidRPr="00EF3182">
              <w:rPr>
                <w:rFonts w:ascii="仿宋" w:eastAsia="仿宋" w:hAnsi="仿宋" w:hint="eastAsia"/>
                <w:szCs w:val="21"/>
              </w:rPr>
              <w:t>联系电话</w:t>
            </w:r>
          </w:p>
        </w:tc>
        <w:tc>
          <w:tcPr>
            <w:tcW w:w="2618" w:type="dxa"/>
          </w:tcPr>
          <w:p w:rsidR="0084478D" w:rsidRDefault="0084478D" w:rsidP="00C42D11">
            <w:pPr>
              <w:pStyle w:val="a9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84478D" w:rsidTr="00C42D11">
        <w:tc>
          <w:tcPr>
            <w:tcW w:w="1851" w:type="dxa"/>
          </w:tcPr>
          <w:p w:rsidR="0084478D" w:rsidRPr="00EF3182" w:rsidRDefault="0084478D" w:rsidP="00EF3182">
            <w:pPr>
              <w:jc w:val="left"/>
              <w:rPr>
                <w:rFonts w:ascii="仿宋" w:eastAsia="仿宋" w:hAnsi="仿宋" w:hint="eastAsia"/>
                <w:sz w:val="28"/>
                <w:szCs w:val="28"/>
              </w:rPr>
            </w:pPr>
            <w:r w:rsidRPr="00EF3182">
              <w:rPr>
                <w:rFonts w:ascii="仿宋" w:eastAsia="仿宋" w:hAnsi="仿宋" w:hint="eastAsia"/>
                <w:sz w:val="28"/>
                <w:szCs w:val="28"/>
              </w:rPr>
              <w:t>项目名称</w:t>
            </w:r>
          </w:p>
        </w:tc>
        <w:tc>
          <w:tcPr>
            <w:tcW w:w="6305" w:type="dxa"/>
            <w:gridSpan w:val="3"/>
          </w:tcPr>
          <w:p w:rsidR="0084478D" w:rsidRDefault="0084478D" w:rsidP="00C42D11">
            <w:pPr>
              <w:pStyle w:val="a9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84478D" w:rsidTr="00C42D11">
        <w:trPr>
          <w:trHeight w:val="5256"/>
        </w:trPr>
        <w:tc>
          <w:tcPr>
            <w:tcW w:w="8156" w:type="dxa"/>
            <w:gridSpan w:val="4"/>
          </w:tcPr>
          <w:p w:rsidR="0084478D" w:rsidRDefault="0084478D" w:rsidP="00C42D11">
            <w:pPr>
              <w:spacing w:line="360" w:lineRule="auto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项目简介：</w:t>
            </w:r>
          </w:p>
          <w:p w:rsidR="0084478D" w:rsidRDefault="0084478D" w:rsidP="00C42D11">
            <w:pPr>
              <w:pStyle w:val="a9"/>
              <w:rPr>
                <w:rFonts w:ascii="仿宋" w:eastAsia="仿宋" w:hAnsi="仿宋" w:hint="eastAsia"/>
                <w:sz w:val="28"/>
                <w:szCs w:val="28"/>
              </w:rPr>
            </w:pPr>
          </w:p>
          <w:p w:rsidR="0084478D" w:rsidRDefault="0084478D" w:rsidP="00C42D11">
            <w:pPr>
              <w:pStyle w:val="a9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</w:tbl>
    <w:p w:rsidR="002372D7" w:rsidRDefault="0084478D">
      <w:r>
        <w:rPr>
          <w:rFonts w:ascii="仿宋" w:eastAsia="仿宋" w:hAnsi="仿宋" w:hint="eastAsia"/>
          <w:sz w:val="24"/>
          <w:szCs w:val="24"/>
        </w:rPr>
        <w:t>注：作者申报即视为同意主办方对您所提交的作品（资料）拥有用于公益交流与宣传展示的无偿使用权。</w:t>
      </w:r>
    </w:p>
    <w:sectPr w:rsidR="002372D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1862E0" w:rsidRDefault="001862E0" w:rsidP="00EF3182">
      <w:r>
        <w:separator/>
      </w:r>
    </w:p>
  </w:endnote>
  <w:endnote w:type="continuationSeparator" w:id="0">
    <w:p w:rsidR="001862E0" w:rsidRDefault="001862E0" w:rsidP="00EF31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1862E0" w:rsidRDefault="001862E0" w:rsidP="00EF3182">
      <w:r>
        <w:separator/>
      </w:r>
    </w:p>
  </w:footnote>
  <w:footnote w:type="continuationSeparator" w:id="0">
    <w:p w:rsidR="001862E0" w:rsidRDefault="001862E0" w:rsidP="00EF318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478D"/>
    <w:rsid w:val="00106A9E"/>
    <w:rsid w:val="001862E0"/>
    <w:rsid w:val="002372D7"/>
    <w:rsid w:val="004169BB"/>
    <w:rsid w:val="0061630D"/>
    <w:rsid w:val="0084478D"/>
    <w:rsid w:val="008B002D"/>
    <w:rsid w:val="008C18CE"/>
    <w:rsid w:val="00932A5A"/>
    <w:rsid w:val="0099438E"/>
    <w:rsid w:val="00A51C52"/>
    <w:rsid w:val="00EF3182"/>
    <w:rsid w:val="00FA4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994388B"/>
  <w15:chartTrackingRefBased/>
  <w15:docId w15:val="{4761927B-59C9-4A6F-BDB0-D008CDCA57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4478D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1">
    <w:name w:val="heading 1"/>
    <w:basedOn w:val="a"/>
    <w:next w:val="a"/>
    <w:link w:val="10"/>
    <w:uiPriority w:val="9"/>
    <w:qFormat/>
    <w:rsid w:val="0084478D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4478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4478D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4478D"/>
    <w:pPr>
      <w:keepNext/>
      <w:keepLines/>
      <w:spacing w:before="80" w:after="40"/>
      <w:outlineLvl w:val="3"/>
    </w:pPr>
    <w:rPr>
      <w:rFonts w:asciiTheme="minorHAnsi" w:eastAsiaTheme="minorEastAsia" w:hAnsiTheme="minorHAnsi"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4478D"/>
    <w:pPr>
      <w:keepNext/>
      <w:keepLines/>
      <w:spacing w:before="80" w:after="40"/>
      <w:outlineLvl w:val="4"/>
    </w:pPr>
    <w:rPr>
      <w:rFonts w:asciiTheme="minorHAnsi" w:eastAsiaTheme="minorEastAsia" w:hAnsiTheme="minorHAnsi" w:cstheme="majorBidi"/>
      <w:color w:val="2F5496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4478D"/>
    <w:pPr>
      <w:keepNext/>
      <w:keepLines/>
      <w:spacing w:before="40"/>
      <w:outlineLvl w:val="5"/>
    </w:pPr>
    <w:rPr>
      <w:rFonts w:asciiTheme="minorHAnsi" w:eastAsiaTheme="minorEastAsia" w:hAnsiTheme="minorHAnsi" w:cstheme="majorBidi"/>
      <w:b/>
      <w:bCs/>
      <w:color w:val="2F5496" w:themeColor="accent1" w:themeShade="BF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4478D"/>
    <w:pPr>
      <w:keepNext/>
      <w:keepLines/>
      <w:spacing w:before="40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4478D"/>
    <w:pPr>
      <w:keepNext/>
      <w:keepLines/>
      <w:outlineLvl w:val="7"/>
    </w:pPr>
    <w:rPr>
      <w:rFonts w:asciiTheme="minorHAnsi" w:eastAsiaTheme="minorEastAsia" w:hAnsiTheme="minorHAnsi" w:cstheme="majorBidi"/>
      <w:color w:val="595959" w:themeColor="text1" w:themeTint="A6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4478D"/>
    <w:pPr>
      <w:keepNext/>
      <w:keepLines/>
      <w:outlineLvl w:val="8"/>
    </w:pPr>
    <w:rPr>
      <w:rFonts w:asciiTheme="minorHAnsi" w:eastAsiaTheme="majorEastAsia" w:hAnsiTheme="minorHAnsi" w:cstheme="majorBidi"/>
      <w:color w:val="595959" w:themeColor="text1" w:themeTint="A6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84478D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84478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84478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84478D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84478D"/>
    <w:rPr>
      <w:rFonts w:cstheme="majorBidi"/>
      <w:color w:val="2F5496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84478D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84478D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84478D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84478D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84478D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84478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4478D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84478D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84478D"/>
    <w:pPr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Cs w:val="22"/>
    </w:rPr>
  </w:style>
  <w:style w:type="character" w:customStyle="1" w:styleId="a8">
    <w:name w:val="引用 字符"/>
    <w:basedOn w:val="a0"/>
    <w:link w:val="a7"/>
    <w:uiPriority w:val="29"/>
    <w:rsid w:val="0084478D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84478D"/>
    <w:pPr>
      <w:ind w:left="720"/>
      <w:contextualSpacing/>
    </w:pPr>
    <w:rPr>
      <w:rFonts w:asciiTheme="minorHAnsi" w:eastAsiaTheme="minorEastAsia" w:hAnsiTheme="minorHAnsi" w:cstheme="minorBidi"/>
      <w:szCs w:val="22"/>
    </w:rPr>
  </w:style>
  <w:style w:type="character" w:styleId="aa">
    <w:name w:val="Intense Emphasis"/>
    <w:basedOn w:val="a0"/>
    <w:uiPriority w:val="21"/>
    <w:qFormat/>
    <w:rsid w:val="0084478D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84478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2F5496" w:themeColor="accent1" w:themeShade="BF"/>
      <w:szCs w:val="22"/>
    </w:rPr>
  </w:style>
  <w:style w:type="character" w:customStyle="1" w:styleId="ac">
    <w:name w:val="明显引用 字符"/>
    <w:basedOn w:val="a0"/>
    <w:link w:val="ab"/>
    <w:uiPriority w:val="30"/>
    <w:rsid w:val="0084478D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84478D"/>
    <w:rPr>
      <w:b/>
      <w:bCs/>
      <w:smallCaps/>
      <w:color w:val="2F5496" w:themeColor="accent1" w:themeShade="BF"/>
      <w:spacing w:val="5"/>
    </w:rPr>
  </w:style>
  <w:style w:type="paragraph" w:styleId="ae">
    <w:name w:val="Normal (Web)"/>
    <w:basedOn w:val="a"/>
    <w:uiPriority w:val="99"/>
    <w:unhideWhenUsed/>
    <w:qFormat/>
    <w:rsid w:val="0084478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f">
    <w:name w:val="Table Grid"/>
    <w:basedOn w:val="a1"/>
    <w:qFormat/>
    <w:rsid w:val="0084478D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header"/>
    <w:basedOn w:val="a"/>
    <w:link w:val="af1"/>
    <w:uiPriority w:val="99"/>
    <w:unhideWhenUsed/>
    <w:rsid w:val="00EF318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1">
    <w:name w:val="页眉 字符"/>
    <w:basedOn w:val="a0"/>
    <w:link w:val="af0"/>
    <w:uiPriority w:val="99"/>
    <w:rsid w:val="00EF3182"/>
    <w:rPr>
      <w:rFonts w:ascii="Times New Roman" w:eastAsia="宋体" w:hAnsi="Times New Roman" w:cs="Times New Roman"/>
      <w:sz w:val="18"/>
      <w:szCs w:val="18"/>
    </w:rPr>
  </w:style>
  <w:style w:type="paragraph" w:styleId="af2">
    <w:name w:val="footer"/>
    <w:basedOn w:val="a"/>
    <w:link w:val="af3"/>
    <w:uiPriority w:val="99"/>
    <w:unhideWhenUsed/>
    <w:rsid w:val="00EF31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3">
    <w:name w:val="页脚 字符"/>
    <w:basedOn w:val="a0"/>
    <w:link w:val="af2"/>
    <w:uiPriority w:val="99"/>
    <w:rsid w:val="00EF318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137</Words>
  <Characters>787</Characters>
  <Application>Microsoft Office Word</Application>
  <DocSecurity>0</DocSecurity>
  <Lines>6</Lines>
  <Paragraphs>1</Paragraphs>
  <ScaleCrop>false</ScaleCrop>
  <Company/>
  <LinksUpToDate>false</LinksUpToDate>
  <CharactersWithSpaces>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</dc:creator>
  <cp:keywords/>
  <dc:description/>
  <cp:lastModifiedBy>YE</cp:lastModifiedBy>
  <cp:revision>4</cp:revision>
  <dcterms:created xsi:type="dcterms:W3CDTF">2025-06-12T02:23:00Z</dcterms:created>
  <dcterms:modified xsi:type="dcterms:W3CDTF">2025-06-13T04:47:00Z</dcterms:modified>
</cp:coreProperties>
</file>